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6E" w:rsidRDefault="00997E6E" w:rsidP="00997E6E">
      <w:pPr>
        <w:shd w:val="clear" w:color="auto" w:fill="FFFFFF"/>
        <w:spacing w:before="375"/>
        <w:jc w:val="center"/>
        <w:outlineLvl w:val="1"/>
        <w:rPr>
          <w:rFonts w:ascii="Courier New" w:eastAsia="Courier New" w:hAnsi="Courier New" w:cs="Courier New"/>
          <w:b/>
          <w:color w:val="003399"/>
          <w:sz w:val="31"/>
          <w:shd w:val="clear" w:color="auto" w:fill="FFFFFF"/>
        </w:rPr>
      </w:pPr>
      <w:bookmarkStart w:id="0" w:name="2E0JVDJF"/>
      <w:bookmarkEnd w:id="0"/>
      <w:r>
        <w:rPr>
          <w:rFonts w:ascii="Courier New" w:eastAsia="Courier New" w:hAnsi="Courier New" w:cs="Courier New"/>
          <w:b/>
          <w:color w:val="003399"/>
          <w:sz w:val="31"/>
          <w:szCs w:val="31"/>
          <w:shd w:val="clear" w:color="auto" w:fill="FFFFFF"/>
        </w:rPr>
        <w:t>Закон Республики Таджикистан</w:t>
      </w:r>
    </w:p>
    <w:p w:rsidR="00997E6E" w:rsidRDefault="00997E6E" w:rsidP="00997E6E">
      <w:pPr>
        <w:shd w:val="clear" w:color="auto" w:fill="FFFFFF"/>
        <w:spacing w:before="375"/>
        <w:jc w:val="center"/>
        <w:rPr>
          <w:rFonts w:ascii="Courier New" w:eastAsia="Courier New" w:hAnsi="Courier New" w:cs="Courier New"/>
          <w:b/>
          <w:color w:val="003399"/>
          <w:sz w:val="31"/>
          <w:shd w:val="clear" w:color="auto" w:fill="FFFFFF"/>
        </w:rPr>
      </w:pPr>
      <w:r>
        <w:rPr>
          <w:rFonts w:ascii="Courier New" w:eastAsia="Courier New" w:hAnsi="Courier New" w:cs="Courier New"/>
          <w:b/>
          <w:color w:val="003399"/>
          <w:sz w:val="31"/>
          <w:szCs w:val="31"/>
          <w:shd w:val="clear" w:color="auto" w:fill="FFFFFF"/>
        </w:rPr>
        <w:t>О МОРАТОРИИ НА ПРОВЕРКИ ДЕЯТЕЛЬНОСТИ СУБЪЕКТОВ ПРЕДПРИНИМАТЕЛЬСТВА</w:t>
      </w:r>
    </w:p>
    <w:p w:rsidR="00997E6E" w:rsidRDefault="00997E6E" w:rsidP="00997E6E">
      <w:pPr>
        <w:shd w:val="clear" w:color="auto" w:fill="FFFFFF"/>
        <w:jc w:val="right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 Принят постановлением МН МОРТ </w:t>
      </w:r>
    </w:p>
    <w:p w:rsidR="00997E6E" w:rsidRDefault="00997E6E" w:rsidP="00997E6E">
      <w:pPr>
        <w:shd w:val="clear" w:color="auto" w:fill="FFFFFF"/>
        <w:jc w:val="right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от 31 января 2025 года, №1568</w:t>
      </w:r>
    </w:p>
    <w:p w:rsidR="00997E6E" w:rsidRDefault="00997E6E" w:rsidP="00997E6E">
      <w:pPr>
        <w:shd w:val="clear" w:color="auto" w:fill="FFFFFF"/>
        <w:jc w:val="right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Одобрен постановлением ММ МОРТ </w:t>
      </w:r>
    </w:p>
    <w:p w:rsidR="00997E6E" w:rsidRDefault="00997E6E" w:rsidP="00997E6E">
      <w:pPr>
        <w:shd w:val="clear" w:color="auto" w:fill="FFFFFF"/>
        <w:jc w:val="right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от 3 февраля 2025 года, №598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Настоящий Закон определяет правовые основы применения моратория на проверки деятельности субъектов предпринимательства (за исключением проверки налоговых органов), устанавливает порядок применения моратория и защищает законные права и интересы граждан.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br/>
      </w:r>
    </w:p>
    <w:p w:rsidR="00997E6E" w:rsidRDefault="00997E6E" w:rsidP="00997E6E">
      <w:pPr>
        <w:shd w:val="clear" w:color="auto" w:fill="FFFFFF"/>
        <w:spacing w:before="300"/>
        <w:outlineLvl w:val="5"/>
        <w:rPr>
          <w:rFonts w:ascii="Courier New" w:eastAsia="Courier New" w:hAnsi="Courier New" w:cs="Courier New"/>
          <w:b/>
          <w:color w:val="003399"/>
          <w:sz w:val="26"/>
          <w:shd w:val="clear" w:color="auto" w:fill="FFFFFF"/>
        </w:rPr>
      </w:pPr>
      <w:bookmarkStart w:id="1" w:name="69DB4W01"/>
      <w:bookmarkEnd w:id="1"/>
      <w:r>
        <w:rPr>
          <w:rFonts w:ascii="Courier New" w:eastAsia="Courier New" w:hAnsi="Courier New" w:cs="Courier New"/>
          <w:b/>
          <w:color w:val="003399"/>
          <w:sz w:val="26"/>
          <w:szCs w:val="26"/>
          <w:shd w:val="clear" w:color="auto" w:fill="FFFFFF"/>
        </w:rPr>
        <w:t>Статья 1. Основные понятия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В настоящем Законе используются следующие основные понятия: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1)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shd w:val="clear" w:color="auto" w:fill="FFFFFF"/>
        </w:rPr>
        <w:t>мораторий на проверки</w:t>
      </w: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 – временное приостановление определенной части полномочий, установленных на основе настоящего Закона или других нормативных правовых актов уполномоченных государственных органов, связанных с проверкой деятельности субъектов предпринимательства;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2)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shd w:val="clear" w:color="auto" w:fill="FFFFFF"/>
        </w:rPr>
        <w:t>субъекты предпринимательства</w:t>
      </w: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 – физические и юридические лица, прошедшие в соответствии с законодательством Республики Таджикистан государственную регистрацию;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3)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shd w:val="clear" w:color="auto" w:fill="FFFFFF"/>
        </w:rPr>
        <w:t>проверки деятельности субъектов предпринимательства</w:t>
      </w: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 – вид деятельности государственных органов, включая изучение, анализ и надзор деятельности субъекта предпринимательства по его соответствия требованиям законодательства Республики Таджикистан;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4)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shd w:val="clear" w:color="auto" w:fill="FFFFFF"/>
        </w:rPr>
        <w:t>уполномоченный государственный орган</w:t>
      </w: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 – государственный орган по инвестициям и управлению государственным имуществом, ответственный за мониторинг применения моратория на проверки;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5)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период моратория на проверки </w:t>
      </w: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– срок, определенный Президентом Республики Таджикистан, в период которого запрещаются проверки деятельности субъектов предпринимательства;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6)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уполномоченные органы государственного контроля и проверок</w:t>
      </w: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 – государственные органы, владеющие полномочиями на проведение проверок деятельности субъектов предпринимательства в соответствии с законодательством Республики Таджикистан;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7)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shd w:val="clear" w:color="auto" w:fill="FFFFFF"/>
        </w:rPr>
        <w:t>Совет по координации деятельности проверяющих органов</w:t>
      </w: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 – консультативный и постоянно действующий орган при Правительстве Республики Таджикистан.</w:t>
      </w:r>
    </w:p>
    <w:p w:rsidR="00997E6E" w:rsidRDefault="00997E6E" w:rsidP="00997E6E">
      <w:pPr>
        <w:shd w:val="clear" w:color="auto" w:fill="FFFFFF"/>
        <w:spacing w:before="300"/>
        <w:outlineLvl w:val="5"/>
        <w:rPr>
          <w:rFonts w:ascii="Courier New" w:eastAsia="Courier New" w:hAnsi="Courier New" w:cs="Courier New"/>
          <w:b/>
          <w:color w:val="003399"/>
          <w:sz w:val="26"/>
          <w:shd w:val="clear" w:color="auto" w:fill="FFFFFF"/>
        </w:rPr>
      </w:pPr>
      <w:bookmarkStart w:id="2" w:name="A669EIZN"/>
      <w:bookmarkEnd w:id="2"/>
      <w:r>
        <w:rPr>
          <w:rFonts w:ascii="Courier New" w:eastAsia="Courier New" w:hAnsi="Courier New" w:cs="Courier New"/>
          <w:b/>
          <w:color w:val="003399"/>
          <w:sz w:val="26"/>
          <w:szCs w:val="26"/>
          <w:shd w:val="clear" w:color="auto" w:fill="FFFFFF"/>
        </w:rPr>
        <w:t>Статья 2. Законодательство Республики Таджикистан о моратории на проверки деятельности субъектов предпринимательства 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Законодательство Республики Таджикистан о моратории на проверки деятельности субъектов предпринимательства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 w:rsidR="00997E6E" w:rsidRDefault="00997E6E" w:rsidP="00997E6E">
      <w:pPr>
        <w:shd w:val="clear" w:color="auto" w:fill="FFFFFF"/>
        <w:spacing w:before="300"/>
        <w:outlineLvl w:val="5"/>
        <w:rPr>
          <w:rFonts w:ascii="Courier New" w:eastAsia="Courier New" w:hAnsi="Courier New" w:cs="Courier New"/>
          <w:b/>
          <w:color w:val="003399"/>
          <w:sz w:val="26"/>
          <w:shd w:val="clear" w:color="auto" w:fill="FFFFFF"/>
        </w:rPr>
      </w:pPr>
      <w:bookmarkStart w:id="3" w:name="31ICQRC0"/>
      <w:bookmarkEnd w:id="3"/>
      <w:r>
        <w:rPr>
          <w:rFonts w:ascii="Courier New" w:eastAsia="Courier New" w:hAnsi="Courier New" w:cs="Courier New"/>
          <w:b/>
          <w:color w:val="003399"/>
          <w:sz w:val="26"/>
          <w:szCs w:val="26"/>
          <w:shd w:val="clear" w:color="auto" w:fill="FFFFFF"/>
        </w:rPr>
        <w:t>Статья 3. Приостановление действия положений нормативных правовых актов Республики Таджикистан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1. Действие положений законодательства Республики Таджикистан относительно проверок деятельности субъектов предпринимательства приостанавливается в период применения моратория на проверки, за исключением случаев, предусмотренных статьёй 4 настоящего Закона.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2. После окончания моратория на проверки, проверка деятельности субъектов предпринимательства в период моратория на проверки деятельности субъектов предпринимательства запрещается.</w:t>
      </w:r>
    </w:p>
    <w:p w:rsidR="00997E6E" w:rsidRDefault="00997E6E" w:rsidP="00997E6E">
      <w:pPr>
        <w:shd w:val="clear" w:color="auto" w:fill="FFFFFF"/>
        <w:spacing w:before="300"/>
        <w:outlineLvl w:val="5"/>
        <w:rPr>
          <w:rFonts w:ascii="Courier New" w:eastAsia="Courier New" w:hAnsi="Courier New" w:cs="Courier New"/>
          <w:b/>
          <w:color w:val="003399"/>
          <w:sz w:val="26"/>
          <w:shd w:val="clear" w:color="auto" w:fill="FFFFFF"/>
        </w:rPr>
      </w:pPr>
      <w:bookmarkStart w:id="4" w:name="DFJD9R4J"/>
      <w:bookmarkEnd w:id="4"/>
      <w:r>
        <w:rPr>
          <w:rFonts w:ascii="Courier New" w:eastAsia="Courier New" w:hAnsi="Courier New" w:cs="Courier New"/>
          <w:b/>
          <w:color w:val="003399"/>
          <w:sz w:val="26"/>
          <w:szCs w:val="26"/>
          <w:shd w:val="clear" w:color="auto" w:fill="FFFFFF"/>
        </w:rPr>
        <w:t>Статья 4. Исключения в применении моратория на проверки деятельности субъектов предпринимательства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1. Положения настоящего Закона не применяются на проверки налоговых органов.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2. Проверка деятельности субъектов предпринимательства по выполнению требований нормативных правовых актов Республики Таджикистан, независимо от положений статьи 3 настоящего Закона, назначается и проводится после уведомления Совета по координации деятельности проверяющих органов в следующих случаях: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1) в целях государственного регулирования правильного формирования и реализации цен социально значимых товаров и продуктов;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2) на основании поручения Правительства Республики Таджикистан;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3) на основании заявления субъектов предпринимательства при ликвидации;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4) на основании официального запроса правоохранительных органов при наличии уголовного дела.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3. Проверки, проводимые в соответствии с частью 2 настоящей статьи, регистрируются в книге регистрации проверок в порядке, установленном законодательством Республики Таджикистан.</w:t>
      </w:r>
    </w:p>
    <w:p w:rsidR="00997E6E" w:rsidRDefault="00997E6E" w:rsidP="00997E6E">
      <w:pPr>
        <w:shd w:val="clear" w:color="auto" w:fill="FFFFFF"/>
        <w:spacing w:before="300"/>
        <w:outlineLvl w:val="5"/>
        <w:rPr>
          <w:rFonts w:ascii="Courier New" w:eastAsia="Courier New" w:hAnsi="Courier New" w:cs="Courier New"/>
          <w:b/>
          <w:color w:val="003399"/>
          <w:sz w:val="26"/>
          <w:shd w:val="clear" w:color="auto" w:fill="FFFFFF"/>
        </w:rPr>
      </w:pPr>
      <w:bookmarkStart w:id="5" w:name="GX7W6NZA"/>
      <w:bookmarkEnd w:id="5"/>
      <w:r>
        <w:rPr>
          <w:rFonts w:ascii="Courier New" w:eastAsia="Courier New" w:hAnsi="Courier New" w:cs="Courier New"/>
          <w:b/>
          <w:color w:val="003399"/>
          <w:sz w:val="26"/>
          <w:szCs w:val="26"/>
          <w:shd w:val="clear" w:color="auto" w:fill="FFFFFF"/>
        </w:rPr>
        <w:t>Статья 5. Мониторинг применения моратория на проверки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1. Уполномоченный государственный орган проводит мониторинг применения моратория на проверки деятельности субъектов предпринимательства. 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2. Мониторинг применения моратория на проверки деятельности субъектов предпринимательства проводится после окончания действия моратория на проверки деятельности субъектов предпринимательства и по результатам представляется информация в Правительство Республики Таджикистан.</w:t>
      </w:r>
    </w:p>
    <w:p w:rsidR="00997E6E" w:rsidRDefault="00997E6E" w:rsidP="00997E6E">
      <w:pPr>
        <w:shd w:val="clear" w:color="auto" w:fill="FFFFFF"/>
        <w:spacing w:before="300"/>
        <w:outlineLvl w:val="5"/>
        <w:rPr>
          <w:rFonts w:ascii="Courier New" w:eastAsia="Courier New" w:hAnsi="Courier New" w:cs="Courier New"/>
          <w:b/>
          <w:color w:val="003399"/>
          <w:sz w:val="26"/>
          <w:shd w:val="clear" w:color="auto" w:fill="FFFFFF"/>
        </w:rPr>
      </w:pPr>
      <w:bookmarkStart w:id="6" w:name="B3PT5CC6"/>
      <w:bookmarkEnd w:id="6"/>
      <w:r>
        <w:rPr>
          <w:rFonts w:ascii="Courier New" w:eastAsia="Courier New" w:hAnsi="Courier New" w:cs="Courier New"/>
          <w:b/>
          <w:color w:val="003399"/>
          <w:sz w:val="26"/>
          <w:szCs w:val="26"/>
          <w:shd w:val="clear" w:color="auto" w:fill="FFFFFF"/>
        </w:rPr>
        <w:t>Статья 6. Разрешение споров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Споры, связанные с применением моратория на проверки, разрешаются Советом по координации деятельности проверяющих органов либо судами в порядке, установленном законодательством Республики Таджикистан.</w:t>
      </w:r>
    </w:p>
    <w:p w:rsidR="00997E6E" w:rsidRDefault="00997E6E" w:rsidP="00997E6E">
      <w:pPr>
        <w:shd w:val="clear" w:color="auto" w:fill="FFFFFF"/>
        <w:spacing w:before="300"/>
        <w:outlineLvl w:val="5"/>
        <w:rPr>
          <w:rFonts w:ascii="Courier New" w:eastAsia="Courier New" w:hAnsi="Courier New" w:cs="Courier New"/>
          <w:b/>
          <w:color w:val="003399"/>
          <w:sz w:val="26"/>
          <w:shd w:val="clear" w:color="auto" w:fill="FFFFFF"/>
        </w:rPr>
      </w:pPr>
      <w:bookmarkStart w:id="7" w:name="KI2PIQS1"/>
      <w:bookmarkEnd w:id="7"/>
      <w:r>
        <w:rPr>
          <w:rFonts w:ascii="Courier New" w:eastAsia="Courier New" w:hAnsi="Courier New" w:cs="Courier New"/>
          <w:b/>
          <w:color w:val="003399"/>
          <w:sz w:val="26"/>
          <w:szCs w:val="26"/>
          <w:shd w:val="clear" w:color="auto" w:fill="FFFFFF"/>
        </w:rPr>
        <w:t>Статья 7. Ответственность за несоблюдение требований настоящего Закона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Физические и юридические лица за несоблюдение требований настоящего Закона привлекаются к ответственности в порядке, установленном законодательством Республики Таджикистан.</w:t>
      </w:r>
    </w:p>
    <w:p w:rsidR="00997E6E" w:rsidRDefault="00997E6E" w:rsidP="00997E6E">
      <w:pPr>
        <w:shd w:val="clear" w:color="auto" w:fill="FFFFFF"/>
        <w:spacing w:before="300"/>
        <w:outlineLvl w:val="5"/>
        <w:rPr>
          <w:rFonts w:ascii="Courier New" w:eastAsia="Courier New" w:hAnsi="Courier New" w:cs="Courier New"/>
          <w:b/>
          <w:color w:val="003399"/>
          <w:sz w:val="26"/>
          <w:shd w:val="clear" w:color="auto" w:fill="FFFFFF"/>
        </w:rPr>
      </w:pPr>
      <w:bookmarkStart w:id="8" w:name="ZRCPXRYS"/>
      <w:bookmarkEnd w:id="8"/>
      <w:r>
        <w:rPr>
          <w:rFonts w:ascii="Courier New" w:eastAsia="Courier New" w:hAnsi="Courier New" w:cs="Courier New"/>
          <w:b/>
          <w:color w:val="003399"/>
          <w:sz w:val="26"/>
          <w:szCs w:val="26"/>
          <w:shd w:val="clear" w:color="auto" w:fill="FFFFFF"/>
        </w:rPr>
        <w:t>Статья 8. О признании утратившим силу Закона Республики Таджикистан «О моратории на проверки деятельности субъектов предпринимательства»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Признать утратившим силу </w:t>
      </w:r>
      <w:hyperlink r:id="rId4" w:tgtFrame="_blank" w:tooltip="Ссылка на Закон РТ" w:history="1">
        <w:r>
          <w:rPr>
            <w:rStyle w:val="a3"/>
            <w:rFonts w:ascii="Courier New" w:eastAsia="Courier New" w:hAnsi="Courier New" w:cs="Courier New"/>
            <w:sz w:val="24"/>
            <w:szCs w:val="24"/>
            <w:shd w:val="clear" w:color="auto" w:fill="FFFFFF"/>
          </w:rPr>
          <w:t>Закон</w:t>
        </w:r>
      </w:hyperlink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 Республики Таджикистан «О моратории на проверки деятельности субъектов предпринимательства» от 8 июня 2022 года (Ахбори Маджлиси Оли Республики Таджикистан, 2022 г., №6, ст. 342).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br/>
      </w:r>
    </w:p>
    <w:p w:rsidR="00997E6E" w:rsidRDefault="00997E6E" w:rsidP="00997E6E">
      <w:pPr>
        <w:shd w:val="clear" w:color="auto" w:fill="FFFFFF"/>
        <w:spacing w:before="300"/>
        <w:outlineLvl w:val="5"/>
        <w:rPr>
          <w:rFonts w:ascii="Courier New" w:eastAsia="Courier New" w:hAnsi="Courier New" w:cs="Courier New"/>
          <w:b/>
          <w:color w:val="003399"/>
          <w:sz w:val="26"/>
          <w:shd w:val="clear" w:color="auto" w:fill="FFFFFF"/>
        </w:rPr>
      </w:pPr>
      <w:bookmarkStart w:id="9" w:name="EHJLV6P6"/>
      <w:bookmarkEnd w:id="9"/>
      <w:r>
        <w:rPr>
          <w:rFonts w:ascii="Courier New" w:eastAsia="Courier New" w:hAnsi="Courier New" w:cs="Courier New"/>
          <w:b/>
          <w:color w:val="003399"/>
          <w:sz w:val="26"/>
          <w:szCs w:val="26"/>
          <w:shd w:val="clear" w:color="auto" w:fill="FFFFFF"/>
        </w:rPr>
        <w:t>Статья 9. Порядок введения в действие настоящего Закона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Настоящий Закон ввести в действие после его официального опубликования.</w:t>
      </w:r>
    </w:p>
    <w:p w:rsidR="00997E6E" w:rsidRDefault="00997E6E" w:rsidP="00997E6E">
      <w:pPr>
        <w:shd w:val="clear" w:color="auto" w:fill="FFFFFF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 xml:space="preserve">Президент </w:t>
      </w:r>
    </w:p>
    <w:p w:rsidR="00997E6E" w:rsidRDefault="00997E6E" w:rsidP="00997E6E">
      <w:pPr>
        <w:shd w:val="clear" w:color="auto" w:fill="FFFFFF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Республики Таджикистан           Эмомали Рахмон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  <w:br/>
      </w:r>
    </w:p>
    <w:p w:rsidR="00997E6E" w:rsidRDefault="00997E6E" w:rsidP="00997E6E">
      <w:pPr>
        <w:shd w:val="clear" w:color="auto" w:fill="FFFFFF"/>
        <w:jc w:val="center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shd w:val="clear" w:color="auto" w:fill="FFFFFF"/>
        </w:rPr>
        <w:t>г.Душанбе 11 февраля 2025 года №2142</w:t>
      </w:r>
    </w:p>
    <w:p w:rsidR="00997E6E" w:rsidRDefault="00997E6E" w:rsidP="00997E6E">
      <w:pPr>
        <w:shd w:val="clear" w:color="auto" w:fill="FFFFFF"/>
        <w:spacing w:before="105"/>
        <w:ind w:firstLine="450"/>
        <w:jc w:val="both"/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  <w:br/>
      </w:r>
    </w:p>
    <w:p w:rsidR="00997E6E" w:rsidRDefault="00997E6E" w:rsidP="00997E6E">
      <w:r>
        <w:rPr>
          <w:rFonts w:ascii="Courier New" w:eastAsia="Courier New" w:hAnsi="Courier New" w:cs="Courier New"/>
          <w:color w:val="000000"/>
          <w:sz w:val="24"/>
          <w:shd w:val="clear" w:color="auto" w:fill="FFFFFF"/>
        </w:rPr>
        <w:br/>
      </w:r>
    </w:p>
    <w:p w:rsidR="007F5016" w:rsidRDefault="007F5016">
      <w:bookmarkStart w:id="10" w:name="_GoBack"/>
      <w:bookmarkEnd w:id="10"/>
    </w:p>
    <w:sectPr w:rsidR="007F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6F"/>
    <w:rsid w:val="000E3F74"/>
    <w:rsid w:val="00315A66"/>
    <w:rsid w:val="007F5016"/>
    <w:rsid w:val="00997E6E"/>
    <w:rsid w:val="00D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1A5C0-5C61-483D-AB7A-F92A9A35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6E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7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\DocumentView?DocumentId=142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2025-02-24T08:29:00Z</dcterms:created>
  <dcterms:modified xsi:type="dcterms:W3CDTF">2025-02-24T08:29:00Z</dcterms:modified>
</cp:coreProperties>
</file>