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D0" w:rsidRPr="004E617A" w:rsidRDefault="00017DD0" w:rsidP="00017DD0">
      <w:pPr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4E617A">
        <w:rPr>
          <w:rFonts w:ascii="Verdana" w:hAnsi="Verdana"/>
          <w:b/>
          <w:bCs/>
          <w:sz w:val="20"/>
          <w:szCs w:val="20"/>
        </w:rPr>
        <w:t xml:space="preserve">Отчет </w:t>
      </w:r>
    </w:p>
    <w:p w:rsidR="00017DD0" w:rsidRDefault="00017DD0" w:rsidP="00017DD0">
      <w:pPr>
        <w:jc w:val="center"/>
        <w:rPr>
          <w:rFonts w:ascii="Verdana" w:hAnsi="Verdana"/>
          <w:b/>
          <w:bCs/>
          <w:sz w:val="20"/>
          <w:szCs w:val="20"/>
          <w:lang w:val="ru-RU"/>
        </w:rPr>
      </w:pPr>
      <w:r w:rsidRPr="004E617A">
        <w:rPr>
          <w:rFonts w:ascii="Verdana" w:hAnsi="Verdana"/>
          <w:b/>
          <w:bCs/>
          <w:sz w:val="20"/>
          <w:szCs w:val="20"/>
        </w:rPr>
        <w:t>о результатах тренинга</w:t>
      </w:r>
    </w:p>
    <w:p w:rsidR="007C4128" w:rsidRDefault="00F76774" w:rsidP="00017DD0">
      <w:pPr>
        <w:jc w:val="center"/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25 - 27 ноября 2014 года</w:t>
      </w:r>
    </w:p>
    <w:p w:rsidR="007C4128" w:rsidRPr="00746B55" w:rsidRDefault="007C4128" w:rsidP="007C4128">
      <w:pPr>
        <w:jc w:val="center"/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b/>
          <w:bCs/>
          <w:sz w:val="24"/>
          <w:szCs w:val="24"/>
          <w:lang w:val="ru-RU"/>
        </w:rPr>
        <w:t>Душанбе</w:t>
      </w:r>
    </w:p>
    <w:p w:rsidR="007C4128" w:rsidRPr="00746B55" w:rsidRDefault="007C4128" w:rsidP="007C4128">
      <w:pPr>
        <w:jc w:val="center"/>
        <w:rPr>
          <w:rFonts w:ascii="Verdana" w:hAnsi="Verdana"/>
          <w:sz w:val="24"/>
          <w:szCs w:val="24"/>
        </w:rPr>
      </w:pPr>
    </w:p>
    <w:p w:rsidR="007C4128" w:rsidRPr="003F220B" w:rsidRDefault="007C4128" w:rsidP="007C4128">
      <w:pPr>
        <w:jc w:val="both"/>
        <w:rPr>
          <w:rFonts w:ascii="Verdana" w:hAnsi="Verdana"/>
          <w:sz w:val="20"/>
          <w:szCs w:val="20"/>
        </w:rPr>
      </w:pPr>
      <w:r w:rsidRPr="00746B55">
        <w:rPr>
          <w:rFonts w:ascii="Verdana" w:hAnsi="Verdana"/>
          <w:sz w:val="24"/>
          <w:szCs w:val="24"/>
        </w:rPr>
        <w:tab/>
      </w:r>
      <w:r w:rsidRPr="003F220B">
        <w:rPr>
          <w:rFonts w:ascii="Verdana" w:hAnsi="Verdana"/>
          <w:sz w:val="20"/>
          <w:szCs w:val="20"/>
        </w:rPr>
        <w:t xml:space="preserve">В тренинге приняли участие </w:t>
      </w:r>
      <w:r w:rsidR="00FC707D">
        <w:rPr>
          <w:rFonts w:ascii="Verdana" w:hAnsi="Verdana"/>
          <w:sz w:val="20"/>
          <w:szCs w:val="20"/>
          <w:lang w:val="ru-RU"/>
        </w:rPr>
        <w:t>7</w:t>
      </w:r>
      <w:r w:rsidRPr="003F220B">
        <w:rPr>
          <w:rFonts w:ascii="Verdana" w:hAnsi="Verdana"/>
          <w:sz w:val="20"/>
          <w:szCs w:val="20"/>
        </w:rPr>
        <w:t xml:space="preserve"> представител</w:t>
      </w:r>
      <w:r w:rsidRPr="003F220B">
        <w:rPr>
          <w:rFonts w:ascii="Verdana" w:hAnsi="Verdana"/>
          <w:sz w:val="20"/>
          <w:szCs w:val="20"/>
          <w:lang w:val="ru-RU"/>
        </w:rPr>
        <w:t>ей</w:t>
      </w:r>
      <w:r w:rsidRPr="003F220B">
        <w:rPr>
          <w:rFonts w:ascii="Verdana" w:hAnsi="Verdana"/>
          <w:sz w:val="20"/>
          <w:szCs w:val="20"/>
        </w:rPr>
        <w:t xml:space="preserve"> перерабатывающих предприятий и </w:t>
      </w:r>
      <w:r w:rsidR="00FC707D">
        <w:rPr>
          <w:rFonts w:ascii="Verdana" w:hAnsi="Verdana"/>
          <w:sz w:val="20"/>
          <w:szCs w:val="20"/>
          <w:lang w:val="ru-RU"/>
        </w:rPr>
        <w:t>15</w:t>
      </w:r>
      <w:r w:rsidRPr="003F220B">
        <w:rPr>
          <w:rFonts w:ascii="Verdana" w:hAnsi="Verdana"/>
          <w:sz w:val="20"/>
          <w:szCs w:val="20"/>
        </w:rPr>
        <w:t xml:space="preserve"> представител</w:t>
      </w:r>
      <w:r w:rsidRPr="003F220B">
        <w:rPr>
          <w:rFonts w:ascii="Verdana" w:hAnsi="Verdana"/>
          <w:sz w:val="20"/>
          <w:szCs w:val="20"/>
          <w:lang w:val="ru-RU"/>
        </w:rPr>
        <w:t>ей</w:t>
      </w:r>
      <w:r w:rsidRPr="003F220B">
        <w:rPr>
          <w:rFonts w:ascii="Verdana" w:hAnsi="Verdana"/>
          <w:sz w:val="20"/>
          <w:szCs w:val="20"/>
        </w:rPr>
        <w:t xml:space="preserve"> компаний, предоставляющих консультационные услуги МСБ. </w:t>
      </w:r>
    </w:p>
    <w:p w:rsidR="003F220B" w:rsidRPr="003F220B" w:rsidRDefault="007C4128" w:rsidP="007C4128">
      <w:pPr>
        <w:jc w:val="both"/>
        <w:rPr>
          <w:rFonts w:ascii="Verdana" w:hAnsi="Verdana"/>
          <w:sz w:val="20"/>
          <w:szCs w:val="20"/>
          <w:lang w:val="ru-RU"/>
        </w:rPr>
      </w:pPr>
      <w:r w:rsidRPr="003F220B">
        <w:rPr>
          <w:rFonts w:ascii="Verdana" w:hAnsi="Verdana"/>
          <w:sz w:val="20"/>
          <w:szCs w:val="20"/>
        </w:rPr>
        <w:tab/>
        <w:t>Вниманию присутствующих были представлены презентации – «</w:t>
      </w:r>
      <w:r w:rsidR="00F76774" w:rsidRPr="003F220B">
        <w:rPr>
          <w:rFonts w:ascii="Verdana" w:hAnsi="Verdana"/>
          <w:sz w:val="20"/>
          <w:szCs w:val="20"/>
          <w:lang w:val="ru-RU"/>
        </w:rPr>
        <w:t>Разработка бизнес-плана предприятия</w:t>
      </w:r>
      <w:r w:rsidRPr="003F220B">
        <w:rPr>
          <w:rFonts w:ascii="Verdana" w:hAnsi="Verdana"/>
          <w:sz w:val="20"/>
          <w:szCs w:val="20"/>
        </w:rPr>
        <w:t>»</w:t>
      </w:r>
      <w:r w:rsidR="00F76774" w:rsidRPr="003F220B">
        <w:rPr>
          <w:rFonts w:ascii="Verdana" w:hAnsi="Verdana"/>
          <w:sz w:val="20"/>
          <w:szCs w:val="20"/>
          <w:lang w:val="ru-RU"/>
        </w:rPr>
        <w:t>,</w:t>
      </w:r>
      <w:r w:rsidRPr="003F220B">
        <w:rPr>
          <w:rFonts w:ascii="Verdana" w:hAnsi="Verdana"/>
          <w:sz w:val="20"/>
          <w:szCs w:val="20"/>
        </w:rPr>
        <w:t xml:space="preserve"> «Инструменты эффективного маркетинга»</w:t>
      </w:r>
      <w:r w:rsidR="00F76774" w:rsidRPr="003F220B">
        <w:rPr>
          <w:rFonts w:ascii="Verdana" w:hAnsi="Verdana"/>
          <w:sz w:val="20"/>
          <w:szCs w:val="20"/>
          <w:lang w:val="ru-RU"/>
        </w:rPr>
        <w:t>, "Деловая этика в маркетинговом управлении", "Философия бренда, или бренд - уникальные свойства продуктов"</w:t>
      </w:r>
      <w:r w:rsidRPr="003F220B">
        <w:rPr>
          <w:rFonts w:ascii="Verdana" w:hAnsi="Verdana"/>
          <w:sz w:val="20"/>
          <w:szCs w:val="20"/>
        </w:rPr>
        <w:t xml:space="preserve">. В ходе презентаций были рассмотрены история возникновения маркетинга как науки, главные принципы маркетинга, маркетинговая среда. Особое внимание было уделено информации о главных инструментах эффективного маркетинга (брендинг, упаковка, рыночная информация, цена, товар). </w:t>
      </w:r>
    </w:p>
    <w:p w:rsidR="007C4128" w:rsidRPr="003F220B" w:rsidRDefault="003F220B" w:rsidP="007C4128">
      <w:pPr>
        <w:jc w:val="both"/>
        <w:rPr>
          <w:rFonts w:ascii="Verdana" w:hAnsi="Verdana"/>
          <w:sz w:val="20"/>
          <w:szCs w:val="20"/>
          <w:lang w:val="ru-RU"/>
        </w:rPr>
      </w:pPr>
      <w:r w:rsidRPr="003F220B">
        <w:rPr>
          <w:rFonts w:ascii="Verdana" w:hAnsi="Verdana"/>
          <w:sz w:val="20"/>
          <w:szCs w:val="20"/>
          <w:lang w:val="ru-RU"/>
        </w:rPr>
        <w:tab/>
      </w:r>
      <w:r w:rsidR="00F76774" w:rsidRPr="003F220B">
        <w:rPr>
          <w:rFonts w:ascii="Verdana" w:hAnsi="Verdana"/>
          <w:sz w:val="20"/>
          <w:szCs w:val="20"/>
          <w:lang w:val="ru-RU"/>
        </w:rPr>
        <w:t xml:space="preserve">Кроме того, были проведены практические занятия по разработке бизнес-плана </w:t>
      </w:r>
      <w:r w:rsidRPr="003F220B">
        <w:rPr>
          <w:rFonts w:ascii="Verdana" w:hAnsi="Verdana"/>
          <w:sz w:val="20"/>
          <w:szCs w:val="20"/>
          <w:lang w:val="ru-RU"/>
        </w:rPr>
        <w:t xml:space="preserve">предприятия, были представлены примеры бизнес-планов других предприятий. </w:t>
      </w:r>
    </w:p>
    <w:p w:rsidR="003F220B" w:rsidRPr="003F220B" w:rsidRDefault="003F220B" w:rsidP="007C4128">
      <w:pPr>
        <w:jc w:val="both"/>
        <w:rPr>
          <w:rFonts w:ascii="Verdana" w:hAnsi="Verdana"/>
          <w:sz w:val="20"/>
          <w:szCs w:val="20"/>
          <w:lang w:val="ru-RU"/>
        </w:rPr>
      </w:pPr>
      <w:r w:rsidRPr="003F220B">
        <w:rPr>
          <w:rFonts w:ascii="Verdana" w:hAnsi="Verdana"/>
          <w:sz w:val="20"/>
          <w:szCs w:val="20"/>
          <w:lang w:val="ru-RU"/>
        </w:rPr>
        <w:tab/>
        <w:t>Также были проведены деловые игры по деловой этике.</w:t>
      </w:r>
    </w:p>
    <w:p w:rsidR="007C4128" w:rsidRPr="003F220B" w:rsidRDefault="007C4128" w:rsidP="007C4128">
      <w:pPr>
        <w:jc w:val="both"/>
        <w:rPr>
          <w:rFonts w:ascii="Verdana" w:hAnsi="Verdana"/>
          <w:sz w:val="20"/>
          <w:szCs w:val="20"/>
        </w:rPr>
      </w:pPr>
      <w:r w:rsidRPr="003F220B">
        <w:rPr>
          <w:rFonts w:ascii="Verdana" w:hAnsi="Verdana"/>
          <w:sz w:val="20"/>
          <w:szCs w:val="20"/>
        </w:rPr>
        <w:tab/>
        <w:t>Информация, полученная по вопросам маркетинга, была оценена участниками тренинга в ходе заполнения предложенной им анкеты.</w:t>
      </w:r>
    </w:p>
    <w:p w:rsidR="007C4128" w:rsidRPr="003F220B" w:rsidRDefault="007C4128" w:rsidP="007C4128">
      <w:pPr>
        <w:jc w:val="both"/>
        <w:rPr>
          <w:rFonts w:ascii="Verdana" w:hAnsi="Verdana"/>
          <w:sz w:val="20"/>
          <w:szCs w:val="20"/>
        </w:rPr>
      </w:pPr>
      <w:r w:rsidRPr="003F220B">
        <w:rPr>
          <w:rFonts w:ascii="Verdana" w:hAnsi="Verdana"/>
          <w:sz w:val="20"/>
          <w:szCs w:val="20"/>
        </w:rPr>
        <w:tab/>
        <w:t>Данные анкет были обработаны и проанализированы, в таблице  представлен краткий анализ оценки участниками тренинга презентаций по маркетингу в разрезе тем:</w:t>
      </w:r>
    </w:p>
    <w:p w:rsidR="007C4128" w:rsidRPr="003F220B" w:rsidRDefault="007C4128" w:rsidP="007C4128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C4128" w:rsidRPr="003F220B" w:rsidTr="007F7C09">
        <w:tc>
          <w:tcPr>
            <w:tcW w:w="3190" w:type="dxa"/>
          </w:tcPr>
          <w:p w:rsidR="007C4128" w:rsidRPr="003F220B" w:rsidRDefault="007C4128" w:rsidP="007F7C09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3F220B">
              <w:rPr>
                <w:rFonts w:ascii="Verdana" w:hAnsi="Verdana"/>
                <w:sz w:val="20"/>
                <w:szCs w:val="20"/>
              </w:rPr>
              <w:t>Название темы</w:t>
            </w:r>
          </w:p>
        </w:tc>
        <w:tc>
          <w:tcPr>
            <w:tcW w:w="3190" w:type="dxa"/>
          </w:tcPr>
          <w:p w:rsidR="007C4128" w:rsidRPr="003F220B" w:rsidRDefault="007C4128" w:rsidP="007F7C09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3F220B">
              <w:rPr>
                <w:rFonts w:ascii="Verdana" w:hAnsi="Verdana"/>
                <w:sz w:val="20"/>
                <w:szCs w:val="20"/>
              </w:rPr>
              <w:t>Количество участников, которые указали эту тему, как интересную</w:t>
            </w:r>
          </w:p>
        </w:tc>
        <w:tc>
          <w:tcPr>
            <w:tcW w:w="3191" w:type="dxa"/>
          </w:tcPr>
          <w:p w:rsidR="007C4128" w:rsidRPr="003F220B" w:rsidRDefault="007C4128" w:rsidP="007F7C09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3F220B">
              <w:rPr>
                <w:rFonts w:ascii="Verdana" w:hAnsi="Verdana"/>
                <w:sz w:val="20"/>
                <w:szCs w:val="20"/>
              </w:rPr>
              <w:t>В %% от общего числа участников, заполнивших анкеты</w:t>
            </w:r>
          </w:p>
        </w:tc>
      </w:tr>
      <w:tr w:rsidR="007C4128" w:rsidRPr="003F220B" w:rsidTr="007F7C09">
        <w:tc>
          <w:tcPr>
            <w:tcW w:w="3190" w:type="dxa"/>
          </w:tcPr>
          <w:p w:rsidR="007C4128" w:rsidRPr="003F220B" w:rsidRDefault="003F220B" w:rsidP="007F7C09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3F220B">
              <w:rPr>
                <w:rFonts w:ascii="Verdana" w:hAnsi="Verdana"/>
                <w:b/>
                <w:sz w:val="20"/>
                <w:szCs w:val="20"/>
                <w:lang w:val="ru-RU"/>
              </w:rPr>
              <w:t>Бизнес-планирование. Практические занятия по бизнес-планированию</w:t>
            </w:r>
          </w:p>
        </w:tc>
        <w:tc>
          <w:tcPr>
            <w:tcW w:w="3190" w:type="dxa"/>
          </w:tcPr>
          <w:p w:rsidR="007C4128" w:rsidRPr="003F220B" w:rsidRDefault="007C4128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1" w:type="dxa"/>
          </w:tcPr>
          <w:p w:rsidR="007C4128" w:rsidRPr="003F220B" w:rsidRDefault="007C4128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4128" w:rsidRPr="003F220B" w:rsidTr="007F7C09">
        <w:tc>
          <w:tcPr>
            <w:tcW w:w="3190" w:type="dxa"/>
          </w:tcPr>
          <w:p w:rsidR="007C4128" w:rsidRPr="003F220B" w:rsidRDefault="003F220B" w:rsidP="007F7C09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Бизнес-планирование. Теоретическая часть</w:t>
            </w:r>
          </w:p>
        </w:tc>
        <w:tc>
          <w:tcPr>
            <w:tcW w:w="3190" w:type="dxa"/>
          </w:tcPr>
          <w:p w:rsidR="007C4128" w:rsidRPr="003F220B" w:rsidRDefault="007C4128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 w:rsidRPr="003F220B">
              <w:rPr>
                <w:rFonts w:ascii="Verdana" w:hAnsi="Verdana"/>
                <w:sz w:val="20"/>
                <w:szCs w:val="20"/>
                <w:lang w:val="ru-RU"/>
              </w:rPr>
              <w:t>5</w:t>
            </w:r>
          </w:p>
        </w:tc>
        <w:tc>
          <w:tcPr>
            <w:tcW w:w="3191" w:type="dxa"/>
          </w:tcPr>
          <w:p w:rsidR="007C4128" w:rsidRPr="00DF0FB6" w:rsidRDefault="00DF0FB6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42</w:t>
            </w:r>
          </w:p>
        </w:tc>
      </w:tr>
      <w:tr w:rsidR="007C4128" w:rsidRPr="003F220B" w:rsidTr="007F7C09">
        <w:tc>
          <w:tcPr>
            <w:tcW w:w="3190" w:type="dxa"/>
          </w:tcPr>
          <w:p w:rsidR="007C4128" w:rsidRPr="003F220B" w:rsidRDefault="003F220B" w:rsidP="007F7C09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lastRenderedPageBreak/>
              <w:t>Бизнес-планирование. Практическая часть</w:t>
            </w:r>
          </w:p>
        </w:tc>
        <w:tc>
          <w:tcPr>
            <w:tcW w:w="3190" w:type="dxa"/>
          </w:tcPr>
          <w:p w:rsidR="007C4128" w:rsidRPr="003F220B" w:rsidRDefault="00DF0FB6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10</w:t>
            </w:r>
          </w:p>
        </w:tc>
        <w:tc>
          <w:tcPr>
            <w:tcW w:w="3191" w:type="dxa"/>
          </w:tcPr>
          <w:p w:rsidR="007C4128" w:rsidRPr="003F220B" w:rsidRDefault="00DF0FB6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83</w:t>
            </w:r>
          </w:p>
        </w:tc>
      </w:tr>
      <w:tr w:rsidR="007C4128" w:rsidRPr="003F220B" w:rsidTr="007F7C09">
        <w:tc>
          <w:tcPr>
            <w:tcW w:w="3190" w:type="dxa"/>
          </w:tcPr>
          <w:p w:rsidR="007C4128" w:rsidRPr="003F220B" w:rsidRDefault="003F220B" w:rsidP="007F7C09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sz w:val="20"/>
                <w:szCs w:val="20"/>
                <w:lang w:val="ru-RU"/>
              </w:rPr>
              <w:t>Инструменты эффективного маркетинга. Философия бренда</w:t>
            </w:r>
          </w:p>
        </w:tc>
        <w:tc>
          <w:tcPr>
            <w:tcW w:w="3190" w:type="dxa"/>
          </w:tcPr>
          <w:p w:rsidR="007C4128" w:rsidRPr="003F220B" w:rsidRDefault="007C4128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1" w:type="dxa"/>
          </w:tcPr>
          <w:p w:rsidR="007C4128" w:rsidRPr="003F220B" w:rsidRDefault="007C4128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4128" w:rsidRPr="003F220B" w:rsidTr="007F7C09">
        <w:tc>
          <w:tcPr>
            <w:tcW w:w="3190" w:type="dxa"/>
            <w:vAlign w:val="bottom"/>
          </w:tcPr>
          <w:p w:rsidR="007C4128" w:rsidRPr="00997533" w:rsidRDefault="00997533" w:rsidP="007F7C09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Инструменты эффективного маркетинга</w:t>
            </w:r>
          </w:p>
        </w:tc>
        <w:tc>
          <w:tcPr>
            <w:tcW w:w="3190" w:type="dxa"/>
            <w:vAlign w:val="bottom"/>
          </w:tcPr>
          <w:p w:rsidR="007C4128" w:rsidRPr="00DF0FB6" w:rsidRDefault="00DF0FB6" w:rsidP="007F7C09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3191" w:type="dxa"/>
          </w:tcPr>
          <w:p w:rsidR="00DF0FB6" w:rsidRDefault="00DF0FB6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7C4128" w:rsidRPr="003F220B" w:rsidRDefault="00DF0FB6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75</w:t>
            </w:r>
          </w:p>
        </w:tc>
      </w:tr>
      <w:tr w:rsidR="007C4128" w:rsidRPr="003F220B" w:rsidTr="007F7C09">
        <w:tc>
          <w:tcPr>
            <w:tcW w:w="3190" w:type="dxa"/>
            <w:vAlign w:val="bottom"/>
          </w:tcPr>
          <w:p w:rsidR="007C4128" w:rsidRPr="00997533" w:rsidRDefault="00997533" w:rsidP="007F7C09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Философия бренда</w:t>
            </w:r>
          </w:p>
        </w:tc>
        <w:tc>
          <w:tcPr>
            <w:tcW w:w="3190" w:type="dxa"/>
            <w:vAlign w:val="bottom"/>
          </w:tcPr>
          <w:p w:rsidR="007C4128" w:rsidRPr="00DF0FB6" w:rsidRDefault="00DF0FB6" w:rsidP="007F7C09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3191" w:type="dxa"/>
          </w:tcPr>
          <w:p w:rsidR="007C4128" w:rsidRPr="00DF0FB6" w:rsidRDefault="00DF0FB6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67</w:t>
            </w:r>
          </w:p>
        </w:tc>
      </w:tr>
      <w:tr w:rsidR="007C4128" w:rsidRPr="003F220B" w:rsidTr="007F7C09">
        <w:tc>
          <w:tcPr>
            <w:tcW w:w="3190" w:type="dxa"/>
            <w:vAlign w:val="bottom"/>
          </w:tcPr>
          <w:p w:rsidR="007C4128" w:rsidRPr="00997533" w:rsidRDefault="00997533" w:rsidP="007F7C09">
            <w:pPr>
              <w:rPr>
                <w:rFonts w:ascii="Verdana" w:hAnsi="Verdana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ru-RU"/>
              </w:rPr>
              <w:t>Деловая этика в маркетинговом управлении. Разминки и деловые игры</w:t>
            </w:r>
          </w:p>
        </w:tc>
        <w:tc>
          <w:tcPr>
            <w:tcW w:w="3190" w:type="dxa"/>
            <w:vAlign w:val="bottom"/>
          </w:tcPr>
          <w:p w:rsidR="007C4128" w:rsidRPr="003F220B" w:rsidRDefault="007C4128" w:rsidP="007F7C09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7C4128" w:rsidRPr="003F220B" w:rsidRDefault="007C4128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7C4128" w:rsidRPr="003F220B" w:rsidTr="007F7C09">
        <w:tc>
          <w:tcPr>
            <w:tcW w:w="3190" w:type="dxa"/>
            <w:vAlign w:val="bottom"/>
          </w:tcPr>
          <w:p w:rsidR="007C4128" w:rsidRPr="00997533" w:rsidRDefault="00997533" w:rsidP="007F7C09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Деловая этика в маркетинговом управлении</w:t>
            </w:r>
          </w:p>
        </w:tc>
        <w:tc>
          <w:tcPr>
            <w:tcW w:w="3190" w:type="dxa"/>
            <w:vAlign w:val="bottom"/>
          </w:tcPr>
          <w:p w:rsidR="007C4128" w:rsidRPr="003F220B" w:rsidRDefault="00DF0FB6" w:rsidP="007F7C09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3191" w:type="dxa"/>
          </w:tcPr>
          <w:p w:rsidR="00DF0FB6" w:rsidRDefault="00DF0FB6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7C4128" w:rsidRPr="003F220B" w:rsidRDefault="00DF0FB6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92</w:t>
            </w:r>
          </w:p>
        </w:tc>
      </w:tr>
      <w:tr w:rsidR="007C4128" w:rsidRPr="003F220B" w:rsidTr="007F7C09">
        <w:tc>
          <w:tcPr>
            <w:tcW w:w="3190" w:type="dxa"/>
            <w:vAlign w:val="bottom"/>
          </w:tcPr>
          <w:p w:rsidR="007C4128" w:rsidRPr="00997533" w:rsidRDefault="00997533" w:rsidP="007F7C09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Разминки и деловые игры</w:t>
            </w:r>
          </w:p>
        </w:tc>
        <w:tc>
          <w:tcPr>
            <w:tcW w:w="3190" w:type="dxa"/>
            <w:vAlign w:val="bottom"/>
          </w:tcPr>
          <w:p w:rsidR="007C4128" w:rsidRPr="003F220B" w:rsidRDefault="00DF0FB6" w:rsidP="007F7C09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3191" w:type="dxa"/>
          </w:tcPr>
          <w:p w:rsidR="007C4128" w:rsidRPr="003F220B" w:rsidRDefault="00DF0FB6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58</w:t>
            </w:r>
          </w:p>
        </w:tc>
      </w:tr>
    </w:tbl>
    <w:p w:rsidR="007C4128" w:rsidRPr="003F220B" w:rsidRDefault="007C4128" w:rsidP="007C4128">
      <w:pPr>
        <w:jc w:val="both"/>
        <w:rPr>
          <w:rFonts w:ascii="Verdana" w:hAnsi="Verdana"/>
          <w:sz w:val="20"/>
          <w:szCs w:val="20"/>
        </w:rPr>
      </w:pPr>
    </w:p>
    <w:p w:rsidR="007C4128" w:rsidRPr="003F220B" w:rsidRDefault="007C4128" w:rsidP="007C4128">
      <w:pPr>
        <w:jc w:val="both"/>
        <w:rPr>
          <w:rFonts w:ascii="Verdana" w:hAnsi="Verdana"/>
          <w:sz w:val="20"/>
          <w:szCs w:val="20"/>
          <w:lang w:val="ru-RU"/>
        </w:rPr>
      </w:pPr>
      <w:r w:rsidRPr="003F220B">
        <w:rPr>
          <w:rFonts w:ascii="Verdana" w:hAnsi="Verdana"/>
          <w:sz w:val="20"/>
          <w:szCs w:val="20"/>
        </w:rPr>
        <w:tab/>
      </w:r>
      <w:r w:rsidRPr="00DF0FB6">
        <w:rPr>
          <w:rFonts w:ascii="Verdana" w:hAnsi="Verdana"/>
          <w:sz w:val="20"/>
          <w:szCs w:val="20"/>
        </w:rPr>
        <w:t xml:space="preserve">Таким образом, можно сделать вывод, что </w:t>
      </w:r>
      <w:r w:rsidR="00DF0FB6">
        <w:rPr>
          <w:rFonts w:ascii="Verdana" w:hAnsi="Verdana"/>
          <w:sz w:val="20"/>
          <w:szCs w:val="20"/>
          <w:lang w:val="ru-RU"/>
        </w:rPr>
        <w:t>большинство вопросов для участников тренинга были интересными и полезными, о чем свидетельствуют данные анкетирования. Наиболее важными темами были определены практические занятия по бизнес-планированию, изучение инструментов эффективного маркетинга, а также элементы деловой этики в маркетинговом управлении</w:t>
      </w:r>
      <w:r w:rsidRPr="003F220B">
        <w:rPr>
          <w:rFonts w:ascii="Verdana" w:hAnsi="Verdana"/>
          <w:sz w:val="20"/>
          <w:szCs w:val="20"/>
        </w:rPr>
        <w:t>.</w:t>
      </w:r>
      <w:r w:rsidRPr="003F220B">
        <w:rPr>
          <w:rFonts w:ascii="Verdana" w:hAnsi="Verdana"/>
          <w:sz w:val="20"/>
          <w:szCs w:val="20"/>
          <w:lang w:val="ru-RU"/>
        </w:rPr>
        <w:t xml:space="preserve"> </w:t>
      </w:r>
    </w:p>
    <w:p w:rsidR="009A41CE" w:rsidRDefault="007C4128" w:rsidP="009A41CE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</w:pPr>
      <w:r w:rsidRPr="003F220B">
        <w:rPr>
          <w:rFonts w:ascii="Verdana" w:hAnsi="Verdana"/>
          <w:sz w:val="20"/>
          <w:szCs w:val="20"/>
          <w:lang w:val="ru-RU"/>
        </w:rPr>
        <w:tab/>
      </w:r>
      <w:r w:rsidR="00DF0FB6">
        <w:rPr>
          <w:rFonts w:ascii="Verdana" w:hAnsi="Verdana"/>
          <w:sz w:val="20"/>
          <w:szCs w:val="20"/>
          <w:lang w:val="ru-RU"/>
        </w:rPr>
        <w:t xml:space="preserve">Также во время данной сессии была проведена "слепая" дегустация, консервную продукцию на которую представили </w:t>
      </w:r>
      <w:r w:rsidR="009A41CE">
        <w:rPr>
          <w:rFonts w:ascii="Verdana" w:hAnsi="Verdana"/>
          <w:sz w:val="20"/>
          <w:szCs w:val="20"/>
          <w:lang w:val="ru-RU"/>
        </w:rPr>
        <w:t xml:space="preserve">предприятия: </w:t>
      </w:r>
      <w:r w:rsidR="009A41CE" w:rsidRPr="009A41C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Зиёратшох "Амиго"</w:t>
      </w:r>
      <w:r w:rsidR="009A41CE" w:rsidRPr="009A41CE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, </w:t>
      </w:r>
      <w:r w:rsidR="009A41CE" w:rsidRPr="009A41C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Акваджус "Амиго"</w:t>
      </w:r>
      <w:r w:rsidR="009A41CE" w:rsidRPr="009A41CE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, </w:t>
      </w:r>
      <w:r w:rsidR="009A41CE" w:rsidRPr="009A41C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Кургантюбинский Пищекомбинат "Звезда вкуса"</w:t>
      </w:r>
      <w:r w:rsidR="009A41CE" w:rsidRPr="009A41CE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, </w:t>
      </w:r>
      <w:r w:rsidR="009A41CE" w:rsidRPr="009A41C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Навбахор - 2013</w:t>
      </w:r>
      <w:r w:rsidR="009A41CE" w:rsidRPr="009A41CE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, </w:t>
      </w:r>
      <w:r w:rsidR="009A41CE" w:rsidRPr="009A41C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>Шароб</w:t>
      </w:r>
      <w:r w:rsidR="009A41CE" w:rsidRPr="009A41CE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.</w:t>
      </w:r>
      <w:r w:rsidR="009A41CE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 Представители предприятий оценили продукцию, представленную на дегустацию, а также сделали замечания и предложения относительно качества, вкуса и товарного вида консервов. </w:t>
      </w:r>
    </w:p>
    <w:p w:rsidR="005D3DE2" w:rsidRPr="005D3DE2" w:rsidRDefault="009A41CE" w:rsidP="005D3DE2">
      <w:pPr>
        <w:rPr>
          <w:rFonts w:ascii="Verdana" w:eastAsia="Times New Roman" w:hAnsi="Verdana" w:cs="Times New Roman"/>
          <w:sz w:val="20"/>
          <w:szCs w:val="20"/>
          <w:lang w:val="ru-RU" w:eastAsia="uk-U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ab/>
        <w:t xml:space="preserve">Кроме того, состоялась встреча </w:t>
      </w:r>
      <w:r w:rsidR="005D3DE2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консервных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предприятий</w:t>
      </w:r>
      <w:r w:rsidR="005D3DE2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, участвующих в тренинге,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 </w:t>
      </w:r>
      <w:r w:rsidR="005D3DE2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с операторами рынка: </w:t>
      </w:r>
      <w:r w:rsidR="005D3DE2" w:rsidRPr="00DC5425">
        <w:rPr>
          <w:rFonts w:ascii="Verdana" w:eastAsia="Times New Roman" w:hAnsi="Verdana" w:cs="Times New Roman"/>
          <w:sz w:val="20"/>
          <w:szCs w:val="20"/>
          <w:lang w:eastAsia="uk-UA"/>
        </w:rPr>
        <w:t>Шивер Таджикистан "Ашан"</w:t>
      </w:r>
      <w:r w:rsidR="005D3DE2" w:rsidRPr="00DC5425">
        <w:rPr>
          <w:rFonts w:ascii="Verdana" w:eastAsia="Times New Roman" w:hAnsi="Verdana" w:cs="Times New Roman"/>
          <w:sz w:val="20"/>
          <w:szCs w:val="20"/>
          <w:lang w:val="ru-RU" w:eastAsia="uk-UA"/>
        </w:rPr>
        <w:t>, "</w:t>
      </w:r>
      <w:r w:rsidR="005D3DE2" w:rsidRPr="005D3DE2">
        <w:rPr>
          <w:rFonts w:ascii="Verdana" w:eastAsia="Times New Roman" w:hAnsi="Verdana" w:cs="Times New Roman"/>
          <w:sz w:val="20"/>
          <w:szCs w:val="20"/>
          <w:lang w:eastAsia="uk-UA"/>
        </w:rPr>
        <w:t>Идеал-М</w:t>
      </w:r>
      <w:r w:rsidR="005D3DE2" w:rsidRPr="00DC5425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", </w:t>
      </w:r>
      <w:r w:rsidR="005D3DE2" w:rsidRPr="005D3DE2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</w:t>
      </w:r>
      <w:r w:rsidR="005D3DE2" w:rsidRPr="00DC5425">
        <w:rPr>
          <w:rFonts w:ascii="Verdana" w:eastAsia="Times New Roman" w:hAnsi="Verdana" w:cs="Times New Roman"/>
          <w:sz w:val="20"/>
          <w:szCs w:val="20"/>
          <w:lang w:val="ru-RU" w:eastAsia="uk-UA"/>
        </w:rPr>
        <w:t>"</w:t>
      </w:r>
      <w:r w:rsidR="005D3DE2" w:rsidRPr="005D3DE2">
        <w:rPr>
          <w:rFonts w:ascii="Verdana" w:eastAsia="Times New Roman" w:hAnsi="Verdana" w:cs="Times New Roman"/>
          <w:sz w:val="20"/>
          <w:szCs w:val="20"/>
          <w:lang w:val="ru-RU" w:eastAsia="uk-UA"/>
        </w:rPr>
        <w:t>Фуд-мастер</w:t>
      </w:r>
      <w:r w:rsidR="005D3DE2" w:rsidRPr="00DC5425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", </w:t>
      </w:r>
      <w:r w:rsidR="005D3DE2" w:rsidRPr="005D3DE2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 ОАО "Гостиница Таджикистан"</w:t>
      </w:r>
      <w:r w:rsidR="005D3DE2" w:rsidRPr="00DC5425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. Для операторов рынка была сделана выставка консервной продукции, производимой участниками тренинга, а также проведена ее дегустация. Поскольку в 2015 году в Таджикистане открывается гипермаркет "Ашан", встреча с </w:t>
      </w:r>
      <w:r w:rsidR="005D3DE2" w:rsidRPr="00DC5425">
        <w:rPr>
          <w:rFonts w:ascii="Verdana" w:eastAsia="Times New Roman" w:hAnsi="Verdana" w:cs="Times New Roman"/>
          <w:sz w:val="20"/>
          <w:szCs w:val="20"/>
          <w:lang w:val="ru-RU" w:eastAsia="uk-UA"/>
        </w:rPr>
        <w:lastRenderedPageBreak/>
        <w:t>представителем этого гипермаркета был</w:t>
      </w:r>
      <w:r w:rsidR="00DC5425" w:rsidRPr="00DC5425">
        <w:rPr>
          <w:rFonts w:ascii="Verdana" w:eastAsia="Times New Roman" w:hAnsi="Verdana" w:cs="Times New Roman"/>
          <w:sz w:val="20"/>
          <w:szCs w:val="20"/>
          <w:lang w:val="ru-RU" w:eastAsia="uk-UA"/>
        </w:rPr>
        <w:t xml:space="preserve">а очень важной для предприятий с точки зрения открывающихся возможностей по сбыту своей продукции. </w:t>
      </w:r>
    </w:p>
    <w:p w:rsidR="007C4128" w:rsidRPr="003F220B" w:rsidRDefault="00DC5425" w:rsidP="007C41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ab/>
      </w:r>
      <w:r w:rsidR="007C4128" w:rsidRPr="003F220B">
        <w:rPr>
          <w:rFonts w:ascii="Verdana" w:hAnsi="Verdana"/>
          <w:sz w:val="20"/>
          <w:szCs w:val="20"/>
        </w:rPr>
        <w:t>Во время заполнения анкет участники указали темы, информацию по которым они хотели бы услышать во время следующих тренингов. Тематика очень разнообразна, но больше всего пожеланий было сделано в пользу таких информационных блоков:</w:t>
      </w:r>
    </w:p>
    <w:p w:rsidR="007C4128" w:rsidRPr="003F220B" w:rsidRDefault="00DC5425" w:rsidP="007C4128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>Управление качеством в системе маркетинга</w:t>
      </w:r>
      <w:r w:rsidR="007C4128" w:rsidRPr="003F220B">
        <w:rPr>
          <w:rFonts w:ascii="Verdana" w:hAnsi="Verdana"/>
          <w:sz w:val="20"/>
          <w:szCs w:val="20"/>
        </w:rPr>
        <w:t>.</w:t>
      </w:r>
    </w:p>
    <w:p w:rsidR="007C4128" w:rsidRPr="00DC5425" w:rsidRDefault="00DC5425" w:rsidP="007C4128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C5425">
        <w:rPr>
          <w:rFonts w:ascii="Verdana" w:hAnsi="Verdana"/>
          <w:sz w:val="20"/>
          <w:szCs w:val="20"/>
          <w:lang w:val="ru-RU"/>
        </w:rPr>
        <w:t>Маркировка как один из главных элементов  управления качеством пищевых продуктов. Требования к маркировке пищевых продуктов в Таможенном Союзе.</w:t>
      </w:r>
    </w:p>
    <w:p w:rsidR="007C4128" w:rsidRPr="00DC5425" w:rsidRDefault="00DC5425" w:rsidP="00DC5425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>Упаковка и ее значение в маркетинге.</w:t>
      </w:r>
    </w:p>
    <w:p w:rsidR="007C4128" w:rsidRDefault="007C4128" w:rsidP="007C4128">
      <w:pPr>
        <w:jc w:val="both"/>
        <w:rPr>
          <w:rFonts w:ascii="Verdana" w:hAnsi="Verdana"/>
          <w:sz w:val="20"/>
          <w:szCs w:val="20"/>
          <w:lang w:val="ru-RU"/>
        </w:rPr>
      </w:pPr>
      <w:r w:rsidRPr="003F220B">
        <w:rPr>
          <w:rFonts w:ascii="Verdana" w:hAnsi="Verdana"/>
          <w:sz w:val="20"/>
          <w:szCs w:val="20"/>
        </w:rPr>
        <w:tab/>
      </w:r>
    </w:p>
    <w:p w:rsidR="00DC5425" w:rsidRPr="00DC5425" w:rsidRDefault="00DC5425" w:rsidP="007C4128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ab/>
        <w:t xml:space="preserve">После предыдущего тренинга, посещения предприятий в Кыргызстане, изучения кыргызского опыта по использованию единого бренда </w:t>
      </w:r>
      <w:r w:rsidR="00351C38">
        <w:rPr>
          <w:rFonts w:ascii="Verdana" w:hAnsi="Verdana"/>
          <w:sz w:val="20"/>
          <w:szCs w:val="20"/>
          <w:lang w:val="ru-RU"/>
        </w:rPr>
        <w:t>"Вкус солнца", пять предприятий, расположенных на юге Таджикистана, решили начать работу по созданию единого бренда и совместному продвижению своей продукции. Это следующие предприятия: "Шароб" Вахш, "Навбахор", "Пищекомбинат Курган-Тюбе", Курган-Тюбинский консервный завод "Али" и ПК "Бехбуди". Курировать совместную работу предприятий вызвался член Консультативного совета Хатлонской области Зафар Анизада. На данном этапе намечен предварительный план работы эксперта по маркетингу с данной группой предприятий, в том числе по разработке единого бренда.</w:t>
      </w:r>
    </w:p>
    <w:p w:rsidR="007C4128" w:rsidRPr="003F220B" w:rsidRDefault="007C4128" w:rsidP="00351C38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3F220B">
        <w:rPr>
          <w:rFonts w:ascii="Verdana" w:hAnsi="Verdana"/>
          <w:sz w:val="20"/>
          <w:szCs w:val="20"/>
          <w:lang w:val="ru-RU"/>
        </w:rPr>
        <w:tab/>
        <w:t xml:space="preserve"> </w:t>
      </w:r>
      <w:r w:rsidRPr="003F220B">
        <w:rPr>
          <w:rFonts w:ascii="Verdana" w:hAnsi="Verdana"/>
          <w:sz w:val="20"/>
          <w:szCs w:val="20"/>
        </w:rPr>
        <w:tab/>
      </w:r>
    </w:p>
    <w:p w:rsidR="00017DD0" w:rsidRPr="004E617A" w:rsidRDefault="00CE52DA" w:rsidP="00017DD0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1 -3 декабря</w:t>
      </w:r>
      <w:r w:rsidR="00017DD0" w:rsidRPr="004E617A">
        <w:rPr>
          <w:rFonts w:ascii="Verdana" w:hAnsi="Verdana"/>
          <w:b/>
          <w:bCs/>
          <w:sz w:val="20"/>
          <w:szCs w:val="20"/>
        </w:rPr>
        <w:t xml:space="preserve"> 201</w:t>
      </w:r>
      <w:r w:rsidR="00017DD0" w:rsidRPr="004E617A">
        <w:rPr>
          <w:rFonts w:ascii="Verdana" w:hAnsi="Verdana"/>
          <w:b/>
          <w:bCs/>
          <w:sz w:val="20"/>
          <w:szCs w:val="20"/>
          <w:lang w:val="ru-RU"/>
        </w:rPr>
        <w:t>4</w:t>
      </w:r>
      <w:r w:rsidR="00017DD0" w:rsidRPr="004E617A">
        <w:rPr>
          <w:rFonts w:ascii="Verdana" w:hAnsi="Verdana"/>
          <w:b/>
          <w:bCs/>
          <w:sz w:val="20"/>
          <w:szCs w:val="20"/>
        </w:rPr>
        <w:t xml:space="preserve"> года, </w:t>
      </w:r>
    </w:p>
    <w:p w:rsidR="00017DD0" w:rsidRPr="004E617A" w:rsidRDefault="004842DB" w:rsidP="00017DD0">
      <w:pPr>
        <w:jc w:val="center"/>
        <w:rPr>
          <w:rFonts w:ascii="Verdana" w:hAnsi="Verdana"/>
          <w:sz w:val="20"/>
          <w:szCs w:val="20"/>
          <w:lang w:val="ru-RU"/>
        </w:rPr>
      </w:pPr>
      <w:r w:rsidRPr="004E617A">
        <w:rPr>
          <w:rFonts w:ascii="Verdana" w:hAnsi="Verdana"/>
          <w:b/>
          <w:bCs/>
          <w:sz w:val="20"/>
          <w:szCs w:val="20"/>
          <w:lang w:val="ru-RU"/>
        </w:rPr>
        <w:t>Бишкек</w:t>
      </w:r>
    </w:p>
    <w:p w:rsidR="00017DD0" w:rsidRPr="00CE52DA" w:rsidRDefault="00017DD0" w:rsidP="00017DD0">
      <w:pPr>
        <w:jc w:val="both"/>
        <w:rPr>
          <w:rFonts w:ascii="Verdana" w:hAnsi="Verdana"/>
          <w:sz w:val="20"/>
          <w:szCs w:val="20"/>
          <w:lang w:val="ru-RU"/>
        </w:rPr>
      </w:pPr>
      <w:r w:rsidRPr="004E617A">
        <w:rPr>
          <w:rFonts w:ascii="Verdana" w:hAnsi="Verdana"/>
          <w:sz w:val="20"/>
          <w:szCs w:val="20"/>
        </w:rPr>
        <w:tab/>
        <w:t xml:space="preserve">В тренинге приняли участие </w:t>
      </w:r>
      <w:r w:rsidR="00A855E4">
        <w:rPr>
          <w:rFonts w:ascii="Verdana" w:hAnsi="Verdana"/>
          <w:sz w:val="20"/>
          <w:szCs w:val="20"/>
          <w:lang w:val="ru-RU"/>
        </w:rPr>
        <w:t>12</w:t>
      </w:r>
      <w:r w:rsidRPr="004E617A">
        <w:rPr>
          <w:rFonts w:ascii="Verdana" w:hAnsi="Verdana"/>
          <w:sz w:val="20"/>
          <w:szCs w:val="20"/>
        </w:rPr>
        <w:t xml:space="preserve"> представител</w:t>
      </w:r>
      <w:r w:rsidRPr="004E617A">
        <w:rPr>
          <w:rFonts w:ascii="Verdana" w:hAnsi="Verdana"/>
          <w:sz w:val="20"/>
          <w:szCs w:val="20"/>
          <w:lang w:val="ru-RU"/>
        </w:rPr>
        <w:t>ей</w:t>
      </w:r>
      <w:r w:rsidRPr="004E617A">
        <w:rPr>
          <w:rFonts w:ascii="Verdana" w:hAnsi="Verdana"/>
          <w:sz w:val="20"/>
          <w:szCs w:val="20"/>
        </w:rPr>
        <w:t xml:space="preserve"> перерабатывающих предприятий</w:t>
      </w:r>
      <w:r w:rsidR="004842DB" w:rsidRPr="004E617A">
        <w:rPr>
          <w:rFonts w:ascii="Verdana" w:hAnsi="Verdana"/>
          <w:sz w:val="20"/>
          <w:szCs w:val="20"/>
        </w:rPr>
        <w:t>,</w:t>
      </w:r>
      <w:r w:rsidRPr="004E617A">
        <w:rPr>
          <w:rFonts w:ascii="Verdana" w:hAnsi="Verdana"/>
          <w:sz w:val="20"/>
          <w:szCs w:val="20"/>
        </w:rPr>
        <w:t xml:space="preserve"> </w:t>
      </w:r>
      <w:r w:rsidR="00A855E4">
        <w:rPr>
          <w:rFonts w:ascii="Verdana" w:hAnsi="Verdana"/>
          <w:sz w:val="20"/>
          <w:szCs w:val="20"/>
          <w:lang w:val="ru-RU"/>
        </w:rPr>
        <w:t>6</w:t>
      </w:r>
      <w:r w:rsidRPr="004E617A">
        <w:rPr>
          <w:rFonts w:ascii="Verdana" w:hAnsi="Verdana"/>
          <w:sz w:val="20"/>
          <w:szCs w:val="20"/>
        </w:rPr>
        <w:t xml:space="preserve"> представител</w:t>
      </w:r>
      <w:r w:rsidRPr="004E617A">
        <w:rPr>
          <w:rFonts w:ascii="Verdana" w:hAnsi="Verdana"/>
          <w:sz w:val="20"/>
          <w:szCs w:val="20"/>
          <w:lang w:val="ru-RU"/>
        </w:rPr>
        <w:t>ей</w:t>
      </w:r>
      <w:r w:rsidRPr="004E617A">
        <w:rPr>
          <w:rFonts w:ascii="Verdana" w:hAnsi="Verdana"/>
          <w:sz w:val="20"/>
          <w:szCs w:val="20"/>
        </w:rPr>
        <w:t xml:space="preserve"> компаний, предоставляю</w:t>
      </w:r>
      <w:r w:rsidR="004842DB" w:rsidRPr="004E617A">
        <w:rPr>
          <w:rFonts w:ascii="Verdana" w:hAnsi="Verdana"/>
          <w:sz w:val="20"/>
          <w:szCs w:val="20"/>
        </w:rPr>
        <w:t xml:space="preserve">щих консультационные услуги МСБ, </w:t>
      </w:r>
      <w:r w:rsidR="00A855E4">
        <w:rPr>
          <w:rFonts w:ascii="Verdana" w:hAnsi="Verdana"/>
          <w:sz w:val="20"/>
          <w:szCs w:val="20"/>
          <w:lang w:val="ru-RU"/>
        </w:rPr>
        <w:t xml:space="preserve">9 </w:t>
      </w:r>
      <w:r w:rsidR="004842DB" w:rsidRPr="004E617A">
        <w:rPr>
          <w:rFonts w:ascii="Verdana" w:hAnsi="Verdana"/>
          <w:sz w:val="20"/>
          <w:szCs w:val="20"/>
        </w:rPr>
        <w:t>представителей других организаций, в том числе Учебно-практического центра пищевой и перерабат</w:t>
      </w:r>
      <w:r w:rsidR="004842DB" w:rsidRPr="004E617A">
        <w:rPr>
          <w:rFonts w:ascii="Verdana" w:hAnsi="Verdana"/>
          <w:sz w:val="20"/>
          <w:szCs w:val="20"/>
          <w:lang w:val="ru-RU"/>
        </w:rPr>
        <w:t>ы</w:t>
      </w:r>
      <w:r w:rsidR="004842DB" w:rsidRPr="004E617A">
        <w:rPr>
          <w:rFonts w:ascii="Verdana" w:hAnsi="Verdana"/>
          <w:sz w:val="20"/>
          <w:szCs w:val="20"/>
        </w:rPr>
        <w:t>вающей пром</w:t>
      </w:r>
      <w:r w:rsidR="004842DB" w:rsidRPr="004E617A">
        <w:rPr>
          <w:rFonts w:ascii="Verdana" w:hAnsi="Verdana"/>
          <w:sz w:val="20"/>
          <w:szCs w:val="20"/>
          <w:lang w:val="ru-RU"/>
        </w:rPr>
        <w:t>ы</w:t>
      </w:r>
      <w:r w:rsidR="004842DB" w:rsidRPr="004E617A">
        <w:rPr>
          <w:rFonts w:ascii="Verdana" w:hAnsi="Verdana"/>
          <w:sz w:val="20"/>
          <w:szCs w:val="20"/>
        </w:rPr>
        <w:t>шленности при КГТУ им. Разумкова, Центра стандартизации и метрологии (К</w:t>
      </w:r>
      <w:r w:rsidR="004842DB" w:rsidRPr="004E617A">
        <w:rPr>
          <w:rFonts w:ascii="Verdana" w:hAnsi="Verdana"/>
          <w:sz w:val="20"/>
          <w:szCs w:val="20"/>
          <w:lang w:val="ru-RU"/>
        </w:rPr>
        <w:t>ы</w:t>
      </w:r>
      <w:r w:rsidR="004842DB" w:rsidRPr="004E617A">
        <w:rPr>
          <w:rFonts w:ascii="Verdana" w:hAnsi="Verdana"/>
          <w:sz w:val="20"/>
          <w:szCs w:val="20"/>
        </w:rPr>
        <w:t>рг</w:t>
      </w:r>
      <w:r w:rsidR="004842DB" w:rsidRPr="004E617A">
        <w:rPr>
          <w:rFonts w:ascii="Verdana" w:hAnsi="Verdana"/>
          <w:sz w:val="20"/>
          <w:szCs w:val="20"/>
          <w:lang w:val="ru-RU"/>
        </w:rPr>
        <w:t>ы</w:t>
      </w:r>
      <w:r w:rsidR="004842DB" w:rsidRPr="004E617A">
        <w:rPr>
          <w:rFonts w:ascii="Verdana" w:hAnsi="Verdana"/>
          <w:sz w:val="20"/>
          <w:szCs w:val="20"/>
        </w:rPr>
        <w:t>зстандарт</w:t>
      </w:r>
      <w:r w:rsidR="004842DB" w:rsidRPr="004E617A">
        <w:rPr>
          <w:rFonts w:ascii="Verdana" w:hAnsi="Verdana"/>
          <w:sz w:val="20"/>
          <w:szCs w:val="20"/>
          <w:lang w:val="ru-RU"/>
        </w:rPr>
        <w:t>), отдела по защите прав потребителей мэрии г.Бишкек</w:t>
      </w:r>
      <w:r w:rsidR="00CE52DA">
        <w:rPr>
          <w:rFonts w:ascii="Verdana" w:hAnsi="Verdana"/>
          <w:sz w:val="20"/>
          <w:szCs w:val="20"/>
          <w:lang w:val="ru-RU"/>
        </w:rPr>
        <w:t>.</w:t>
      </w:r>
    </w:p>
    <w:p w:rsidR="00B07AF3" w:rsidRPr="00CE52DA" w:rsidRDefault="00017DD0" w:rsidP="00017DD0">
      <w:pPr>
        <w:jc w:val="both"/>
        <w:rPr>
          <w:rFonts w:ascii="Verdana" w:hAnsi="Verdana"/>
          <w:sz w:val="20"/>
          <w:szCs w:val="20"/>
        </w:rPr>
      </w:pPr>
      <w:r w:rsidRPr="004E617A">
        <w:rPr>
          <w:rFonts w:ascii="Verdana" w:hAnsi="Verdana"/>
          <w:sz w:val="20"/>
          <w:szCs w:val="20"/>
        </w:rPr>
        <w:tab/>
        <w:t>Вниманию присутствующих были представлены две презентации – «</w:t>
      </w:r>
      <w:r w:rsidR="00CE52DA" w:rsidRPr="00CE52DA">
        <w:rPr>
          <w:rFonts w:ascii="Verdana" w:hAnsi="Verdana"/>
          <w:bCs/>
          <w:sz w:val="20"/>
          <w:szCs w:val="20"/>
          <w:lang w:val="ru-RU"/>
        </w:rPr>
        <w:t>Требования к качеству сырья, готовой продукции и упаковки в Таможенном Союзе</w:t>
      </w:r>
      <w:r w:rsidRPr="004E617A">
        <w:rPr>
          <w:rFonts w:ascii="Verdana" w:hAnsi="Verdana"/>
          <w:sz w:val="20"/>
          <w:szCs w:val="20"/>
        </w:rPr>
        <w:t>» и «</w:t>
      </w:r>
      <w:r w:rsidR="00CE52DA">
        <w:rPr>
          <w:rFonts w:ascii="Verdana" w:hAnsi="Verdana"/>
          <w:sz w:val="20"/>
          <w:szCs w:val="20"/>
          <w:lang w:val="ru-RU"/>
        </w:rPr>
        <w:t>Упаковка и ее значение в маркетинге</w:t>
      </w:r>
      <w:r w:rsidRPr="004E617A">
        <w:rPr>
          <w:rFonts w:ascii="Verdana" w:hAnsi="Verdana"/>
          <w:sz w:val="20"/>
          <w:szCs w:val="20"/>
        </w:rPr>
        <w:t xml:space="preserve">». </w:t>
      </w:r>
    </w:p>
    <w:p w:rsidR="002B24AC" w:rsidRDefault="00B07AF3" w:rsidP="002B24AC">
      <w:pPr>
        <w:autoSpaceDE w:val="0"/>
        <w:snapToGrid w:val="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uk-UA"/>
        </w:rPr>
      </w:pPr>
      <w:r w:rsidRPr="004E617A">
        <w:rPr>
          <w:rFonts w:ascii="Verdana" w:hAnsi="Verdana"/>
          <w:sz w:val="20"/>
          <w:szCs w:val="20"/>
          <w:lang w:val="ru-RU"/>
        </w:rPr>
        <w:tab/>
        <w:t xml:space="preserve">Первая презентация была посвящена рассмотрению </w:t>
      </w:r>
      <w:r w:rsidR="00CE52DA">
        <w:rPr>
          <w:rFonts w:ascii="Verdana" w:hAnsi="Verdana"/>
          <w:sz w:val="20"/>
          <w:szCs w:val="20"/>
          <w:lang w:val="ru-RU"/>
        </w:rPr>
        <w:t>требований к качеству сырья, готовой продукции и упаковки, сформулированных в Технических регламентах Таможенного Союза №</w:t>
      </w:r>
      <w:r w:rsidR="00CE52DA" w:rsidRPr="00CE52DA">
        <w:rPr>
          <w:rFonts w:ascii="Verdana" w:hAnsi="Verdana"/>
          <w:sz w:val="20"/>
          <w:szCs w:val="20"/>
          <w:lang w:val="ru-RU"/>
        </w:rPr>
        <w:t>021/2011</w:t>
      </w:r>
      <w:r w:rsidR="00CE52DA">
        <w:rPr>
          <w:rFonts w:ascii="Verdana" w:hAnsi="Verdana"/>
          <w:sz w:val="20"/>
          <w:szCs w:val="20"/>
          <w:lang w:val="ru-RU"/>
        </w:rPr>
        <w:t xml:space="preserve"> "</w:t>
      </w:r>
      <w:r w:rsidR="00CE52DA" w:rsidRPr="00CE52DA">
        <w:rPr>
          <w:rFonts w:ascii="Verdana" w:hAnsi="Verdana"/>
          <w:sz w:val="20"/>
          <w:szCs w:val="20"/>
          <w:lang w:val="ru-RU"/>
        </w:rPr>
        <w:t>О безопасности пищевой продукции</w:t>
      </w:r>
      <w:r w:rsidR="00CE52DA">
        <w:rPr>
          <w:rFonts w:ascii="Verdana" w:hAnsi="Verdana"/>
          <w:sz w:val="20"/>
          <w:szCs w:val="20"/>
          <w:lang w:val="ru-RU"/>
        </w:rPr>
        <w:t>"</w:t>
      </w:r>
      <w:r w:rsidRPr="004E617A">
        <w:rPr>
          <w:rFonts w:ascii="Verdana" w:hAnsi="Verdana"/>
          <w:sz w:val="20"/>
          <w:szCs w:val="20"/>
          <w:lang w:val="ru-RU"/>
        </w:rPr>
        <w:t xml:space="preserve">, </w:t>
      </w:r>
      <w:r w:rsidR="002B24AC">
        <w:rPr>
          <w:rFonts w:ascii="Verdana" w:hAnsi="Verdana"/>
          <w:sz w:val="20"/>
          <w:szCs w:val="20"/>
          <w:lang w:val="ru-RU"/>
        </w:rPr>
        <w:t>№</w:t>
      </w:r>
      <w:r w:rsidR="002B24AC" w:rsidRPr="002B24AC">
        <w:rPr>
          <w:rFonts w:ascii="Verdana" w:hAnsi="Verdana"/>
          <w:sz w:val="20"/>
          <w:szCs w:val="20"/>
          <w:lang w:val="ru-RU"/>
        </w:rPr>
        <w:t>005/2011</w:t>
      </w:r>
      <w:r w:rsidR="002B24AC">
        <w:rPr>
          <w:rFonts w:ascii="Verdana" w:hAnsi="Verdana"/>
          <w:sz w:val="20"/>
          <w:szCs w:val="20"/>
          <w:lang w:val="ru-RU"/>
        </w:rPr>
        <w:t xml:space="preserve"> "</w:t>
      </w:r>
      <w:r w:rsidR="002B24AC" w:rsidRPr="002B24AC">
        <w:rPr>
          <w:rFonts w:ascii="Verdana" w:hAnsi="Verdana"/>
          <w:sz w:val="20"/>
          <w:szCs w:val="20"/>
          <w:lang w:val="ru-RU"/>
        </w:rPr>
        <w:t>О безопасности упаковки</w:t>
      </w:r>
      <w:r w:rsidR="002B24AC">
        <w:rPr>
          <w:rFonts w:ascii="Verdana" w:hAnsi="Verdana"/>
          <w:sz w:val="20"/>
          <w:szCs w:val="20"/>
          <w:lang w:val="ru-RU"/>
        </w:rPr>
        <w:t xml:space="preserve">", </w:t>
      </w:r>
      <w:r w:rsidR="00017DD0" w:rsidRPr="004E617A">
        <w:rPr>
          <w:rFonts w:ascii="Verdana" w:hAnsi="Verdana"/>
          <w:sz w:val="20"/>
          <w:szCs w:val="20"/>
        </w:rPr>
        <w:t xml:space="preserve"> </w:t>
      </w:r>
      <w:r w:rsidR="002B24AC">
        <w:rPr>
          <w:rFonts w:ascii="Verdana" w:hAnsi="Verdana"/>
          <w:sz w:val="20"/>
          <w:szCs w:val="20"/>
          <w:lang w:val="ru-RU"/>
        </w:rPr>
        <w:t>№</w:t>
      </w:r>
      <w:r w:rsidR="002B24AC" w:rsidRPr="002B24AC">
        <w:rPr>
          <w:rFonts w:ascii="Verdana" w:hAnsi="Verdana"/>
          <w:sz w:val="20"/>
          <w:szCs w:val="20"/>
        </w:rPr>
        <w:t>023/2011</w:t>
      </w:r>
      <w:r w:rsidR="002B24AC">
        <w:rPr>
          <w:rFonts w:ascii="Verdana" w:hAnsi="Verdana"/>
          <w:sz w:val="20"/>
          <w:szCs w:val="20"/>
          <w:lang w:val="ru-RU"/>
        </w:rPr>
        <w:t xml:space="preserve"> "</w:t>
      </w:r>
      <w:r w:rsidR="002B24AC" w:rsidRPr="002B24AC">
        <w:rPr>
          <w:rFonts w:ascii="Verdana" w:hAnsi="Verdana"/>
          <w:sz w:val="20"/>
          <w:szCs w:val="20"/>
        </w:rPr>
        <w:t xml:space="preserve">Технический регламент на соковую продукцию из </w:t>
      </w:r>
      <w:r w:rsidR="002B24AC">
        <w:rPr>
          <w:rFonts w:ascii="Verdana" w:hAnsi="Verdana"/>
          <w:sz w:val="20"/>
          <w:szCs w:val="20"/>
          <w:lang w:val="ru-RU"/>
        </w:rPr>
        <w:t>ф</w:t>
      </w:r>
      <w:r w:rsidR="002B24AC" w:rsidRPr="002B24AC">
        <w:rPr>
          <w:rFonts w:ascii="Verdana" w:hAnsi="Verdana"/>
          <w:sz w:val="20"/>
          <w:szCs w:val="20"/>
        </w:rPr>
        <w:t>руктов и овощей</w:t>
      </w:r>
      <w:r w:rsidR="002B24AC">
        <w:rPr>
          <w:rFonts w:ascii="Verdana" w:hAnsi="Verdana"/>
          <w:sz w:val="20"/>
          <w:szCs w:val="20"/>
          <w:lang w:val="ru-RU"/>
        </w:rPr>
        <w:t>", а также в "</w:t>
      </w:r>
      <w:r w:rsidR="002B24AC" w:rsidRPr="002B24AC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 xml:space="preserve">Единых санитарно-эпидемиологических и гигиенических требований к товарам, подлежащим санитарно-эпидемиологическому </w:t>
      </w:r>
      <w:r w:rsidR="002B24AC" w:rsidRPr="002B24AC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br/>
        <w:t>надзору (контролю)</w:t>
      </w:r>
      <w:r w:rsidR="002B24AC" w:rsidRPr="002B24AC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uk-UA"/>
        </w:rPr>
        <w:t>"</w:t>
      </w:r>
      <w:r w:rsidR="002B24AC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uk-UA"/>
        </w:rPr>
        <w:t>, утвержденных решением Комиссии Таможенного Союза от 28 мая 2010 года № 299.</w:t>
      </w:r>
    </w:p>
    <w:p w:rsidR="00017DD0" w:rsidRPr="004E617A" w:rsidRDefault="002B24AC" w:rsidP="00CD00EF">
      <w:pPr>
        <w:autoSpaceDE w:val="0"/>
        <w:snapToGrid w:val="0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uk-UA"/>
        </w:rPr>
        <w:tab/>
        <w:t xml:space="preserve">Рассмотрение этой темы особенно важно для производителей пищевой продукции Республики Кыргызстан, поскольку правительством республики принято политическое решение о вступлении государства с 1 января 2015 года в </w:t>
      </w:r>
      <w:r w:rsidR="00CD00EF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uk-UA"/>
        </w:rPr>
        <w:t>Таможенный союз.</w:t>
      </w:r>
      <w:r>
        <w:rPr>
          <w:rFonts w:ascii="Verdana" w:hAnsi="Verdana"/>
          <w:sz w:val="20"/>
          <w:szCs w:val="20"/>
          <w:lang w:val="ru-RU"/>
        </w:rPr>
        <w:t xml:space="preserve"> </w:t>
      </w:r>
    </w:p>
    <w:p w:rsidR="00CD00EF" w:rsidRDefault="00B07AF3" w:rsidP="00017DD0">
      <w:pPr>
        <w:jc w:val="both"/>
        <w:rPr>
          <w:rFonts w:ascii="Verdana" w:hAnsi="Verdana"/>
          <w:sz w:val="20"/>
          <w:szCs w:val="20"/>
          <w:lang w:val="ru-RU"/>
        </w:rPr>
      </w:pPr>
      <w:r w:rsidRPr="004E617A">
        <w:rPr>
          <w:rFonts w:ascii="Verdana" w:hAnsi="Verdana"/>
          <w:sz w:val="20"/>
          <w:szCs w:val="20"/>
          <w:lang w:val="ru-RU"/>
        </w:rPr>
        <w:tab/>
        <w:t xml:space="preserve">Вторая презентация по маркетингу концентрировала внимание на </w:t>
      </w:r>
      <w:r w:rsidR="00CD00EF">
        <w:rPr>
          <w:rFonts w:ascii="Verdana" w:hAnsi="Verdana"/>
          <w:sz w:val="20"/>
          <w:szCs w:val="20"/>
          <w:lang w:val="ru-RU"/>
        </w:rPr>
        <w:t>изучении различных видов упаковки консервов, а также рассмотрении преимуществ и недостатков каждого из видов упаковки с точки зрения маркетинга, а также предпочтений покупателей.</w:t>
      </w:r>
      <w:r w:rsidR="004E617A" w:rsidRPr="004E617A">
        <w:rPr>
          <w:rFonts w:ascii="Verdana" w:hAnsi="Verdana"/>
          <w:sz w:val="20"/>
          <w:szCs w:val="20"/>
          <w:lang w:val="ru-RU"/>
        </w:rPr>
        <w:tab/>
      </w:r>
      <w:r w:rsidRPr="004E617A">
        <w:rPr>
          <w:rFonts w:ascii="Verdana" w:hAnsi="Verdana"/>
          <w:sz w:val="20"/>
          <w:szCs w:val="20"/>
          <w:lang w:val="ru-RU"/>
        </w:rPr>
        <w:t xml:space="preserve"> </w:t>
      </w:r>
    </w:p>
    <w:p w:rsidR="000143A9" w:rsidRDefault="00CD00EF" w:rsidP="00CD00EF">
      <w:pPr>
        <w:jc w:val="both"/>
        <w:rPr>
          <w:rFonts w:ascii="Verdana" w:hAnsi="Verdana"/>
          <w:b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ab/>
        <w:t xml:space="preserve">Кроме того, согласно пожеланиям участников проекта, отдельная часть тренинга была посвящена разработке этикетки на несколько видов консервов в соответствии с требованиями регламента </w:t>
      </w:r>
      <w:r w:rsidRPr="00CD00EF">
        <w:rPr>
          <w:rFonts w:ascii="Verdana" w:hAnsi="Verdana"/>
          <w:sz w:val="20"/>
          <w:szCs w:val="20"/>
          <w:lang w:val="ru-RU"/>
        </w:rPr>
        <w:t xml:space="preserve">ТС </w:t>
      </w:r>
      <w:r w:rsidRPr="00CD00EF">
        <w:rPr>
          <w:rFonts w:ascii="Verdana" w:hAnsi="Verdana"/>
          <w:bCs/>
          <w:sz w:val="20"/>
          <w:szCs w:val="20"/>
        </w:rPr>
        <w:t xml:space="preserve"> "Пищевая промышленность в части ее маркировки"</w:t>
      </w:r>
      <w:r>
        <w:rPr>
          <w:rFonts w:ascii="Verdana" w:hAnsi="Verdana"/>
          <w:bCs/>
          <w:sz w:val="20"/>
          <w:szCs w:val="20"/>
          <w:lang w:val="ru-RU"/>
        </w:rPr>
        <w:t xml:space="preserve">. Были разработаны этикетки на яблочный сок прямого отжима, томатную пасту, огурцы консервированные. Участники работали в группах, </w:t>
      </w:r>
      <w:r w:rsidR="000143A9">
        <w:rPr>
          <w:rFonts w:ascii="Verdana" w:hAnsi="Verdana"/>
          <w:bCs/>
          <w:sz w:val="20"/>
          <w:szCs w:val="20"/>
          <w:lang w:val="ru-RU"/>
        </w:rPr>
        <w:t xml:space="preserve">после разработки этикетки представляли ее на рассмотрение своих коллег, которые вносили свои замечания и предложения. </w:t>
      </w:r>
    </w:p>
    <w:p w:rsidR="00017DD0" w:rsidRPr="004E617A" w:rsidRDefault="00017DD0" w:rsidP="00017DD0">
      <w:pPr>
        <w:jc w:val="both"/>
        <w:rPr>
          <w:rFonts w:ascii="Verdana" w:hAnsi="Verdana"/>
          <w:sz w:val="20"/>
          <w:szCs w:val="20"/>
        </w:rPr>
      </w:pPr>
      <w:r w:rsidRPr="004E617A">
        <w:rPr>
          <w:rFonts w:ascii="Verdana" w:hAnsi="Verdana"/>
          <w:sz w:val="20"/>
          <w:szCs w:val="20"/>
        </w:rPr>
        <w:tab/>
        <w:t>Информация, полученная по вопросам маркетинга, была оценена участниками тренинга в ходе заполнения предложенной им анкеты.</w:t>
      </w:r>
    </w:p>
    <w:p w:rsidR="00017DD0" w:rsidRPr="004E617A" w:rsidRDefault="00017DD0" w:rsidP="00017DD0">
      <w:pPr>
        <w:jc w:val="both"/>
        <w:rPr>
          <w:rFonts w:ascii="Verdana" w:hAnsi="Verdana"/>
          <w:sz w:val="20"/>
          <w:szCs w:val="20"/>
        </w:rPr>
      </w:pPr>
      <w:r w:rsidRPr="004E617A">
        <w:rPr>
          <w:rFonts w:ascii="Verdana" w:hAnsi="Verdana"/>
          <w:sz w:val="20"/>
          <w:szCs w:val="20"/>
        </w:rPr>
        <w:tab/>
        <w:t>Данные анкет были обработаны и проанализированы, в таблице  представлен краткий анализ оценки участниками тренинга презентаций по маркетингу в разрезе тем:</w:t>
      </w:r>
    </w:p>
    <w:p w:rsidR="00017DD0" w:rsidRPr="004E617A" w:rsidRDefault="00017DD0" w:rsidP="00017DD0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418AB" w:rsidRPr="004E617A" w:rsidTr="00017DD0">
        <w:tc>
          <w:tcPr>
            <w:tcW w:w="3190" w:type="dxa"/>
          </w:tcPr>
          <w:p w:rsidR="00017DD0" w:rsidRPr="004E617A" w:rsidRDefault="00017DD0" w:rsidP="00017DD0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4E617A">
              <w:rPr>
                <w:rFonts w:ascii="Verdana" w:hAnsi="Verdana"/>
                <w:sz w:val="20"/>
                <w:szCs w:val="20"/>
              </w:rPr>
              <w:t>Название темы</w:t>
            </w:r>
          </w:p>
        </w:tc>
        <w:tc>
          <w:tcPr>
            <w:tcW w:w="3190" w:type="dxa"/>
          </w:tcPr>
          <w:p w:rsidR="00017DD0" w:rsidRPr="004E617A" w:rsidRDefault="00017DD0" w:rsidP="00017DD0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4E617A">
              <w:rPr>
                <w:rFonts w:ascii="Verdana" w:hAnsi="Verdana"/>
                <w:sz w:val="20"/>
                <w:szCs w:val="20"/>
              </w:rPr>
              <w:t>Количество участников, которые указали эту тему, как интересную</w:t>
            </w:r>
          </w:p>
        </w:tc>
        <w:tc>
          <w:tcPr>
            <w:tcW w:w="3191" w:type="dxa"/>
          </w:tcPr>
          <w:p w:rsidR="00017DD0" w:rsidRPr="004E617A" w:rsidRDefault="00017DD0" w:rsidP="00017DD0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4E617A">
              <w:rPr>
                <w:rFonts w:ascii="Verdana" w:hAnsi="Verdana"/>
                <w:sz w:val="20"/>
                <w:szCs w:val="20"/>
              </w:rPr>
              <w:t>В %% от общего числа участников, заполнивших анкеты</w:t>
            </w:r>
          </w:p>
        </w:tc>
      </w:tr>
      <w:tr w:rsidR="005418AB" w:rsidRPr="004E617A" w:rsidTr="00017DD0">
        <w:tc>
          <w:tcPr>
            <w:tcW w:w="3190" w:type="dxa"/>
          </w:tcPr>
          <w:p w:rsidR="00017DD0" w:rsidRPr="004E617A" w:rsidRDefault="004E617A" w:rsidP="00017DD0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4E617A">
              <w:rPr>
                <w:rFonts w:ascii="Verdana" w:hAnsi="Verdana"/>
                <w:b/>
                <w:sz w:val="20"/>
                <w:szCs w:val="20"/>
                <w:lang w:val="ru-RU"/>
              </w:rPr>
              <w:t>Тема:</w:t>
            </w:r>
            <w:r w:rsidRPr="004E617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0143A9" w:rsidRPr="00CE52DA">
              <w:rPr>
                <w:rFonts w:ascii="Verdana" w:hAnsi="Verdana"/>
                <w:bCs/>
                <w:sz w:val="20"/>
                <w:szCs w:val="20"/>
                <w:lang w:val="ru-RU"/>
              </w:rPr>
              <w:t>Требования к качеству сырья, готовой продукции и упаковки в Таможенном Союзе</w:t>
            </w:r>
          </w:p>
        </w:tc>
        <w:tc>
          <w:tcPr>
            <w:tcW w:w="3190" w:type="dxa"/>
          </w:tcPr>
          <w:p w:rsidR="00017DD0" w:rsidRPr="004E617A" w:rsidRDefault="00017DD0" w:rsidP="00017DD0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1" w:type="dxa"/>
          </w:tcPr>
          <w:p w:rsidR="00017DD0" w:rsidRPr="004E617A" w:rsidRDefault="00017DD0" w:rsidP="00017DD0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617A" w:rsidRPr="004E617A" w:rsidTr="00596AD6">
        <w:tc>
          <w:tcPr>
            <w:tcW w:w="3190" w:type="dxa"/>
          </w:tcPr>
          <w:p w:rsidR="004E617A" w:rsidRPr="007738A0" w:rsidRDefault="007738A0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Упаковка</w:t>
            </w:r>
          </w:p>
        </w:tc>
        <w:tc>
          <w:tcPr>
            <w:tcW w:w="3190" w:type="dxa"/>
          </w:tcPr>
          <w:p w:rsidR="004E617A" w:rsidRPr="007738A0" w:rsidRDefault="007738A0" w:rsidP="00596AD6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3191" w:type="dxa"/>
          </w:tcPr>
          <w:p w:rsidR="004E617A" w:rsidRPr="00596AD6" w:rsidRDefault="007738A0" w:rsidP="004E617A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62</w:t>
            </w:r>
          </w:p>
        </w:tc>
      </w:tr>
      <w:tr w:rsidR="004E617A" w:rsidRPr="004E617A" w:rsidTr="00596AD6">
        <w:tc>
          <w:tcPr>
            <w:tcW w:w="3190" w:type="dxa"/>
            <w:vAlign w:val="bottom"/>
          </w:tcPr>
          <w:p w:rsidR="004E617A" w:rsidRPr="007738A0" w:rsidRDefault="007738A0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Сырье</w:t>
            </w:r>
          </w:p>
        </w:tc>
        <w:tc>
          <w:tcPr>
            <w:tcW w:w="3190" w:type="dxa"/>
          </w:tcPr>
          <w:p w:rsidR="004E617A" w:rsidRPr="007738A0" w:rsidRDefault="007738A0" w:rsidP="00596AD6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3191" w:type="dxa"/>
          </w:tcPr>
          <w:p w:rsidR="004E617A" w:rsidRPr="00596AD6" w:rsidRDefault="007738A0" w:rsidP="004E617A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54</w:t>
            </w:r>
          </w:p>
        </w:tc>
      </w:tr>
      <w:tr w:rsidR="004E617A" w:rsidRPr="004E617A" w:rsidTr="00596AD6">
        <w:tc>
          <w:tcPr>
            <w:tcW w:w="3190" w:type="dxa"/>
          </w:tcPr>
          <w:p w:rsidR="004E617A" w:rsidRPr="007738A0" w:rsidRDefault="007738A0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Готовая продукция</w:t>
            </w:r>
          </w:p>
        </w:tc>
        <w:tc>
          <w:tcPr>
            <w:tcW w:w="3190" w:type="dxa"/>
          </w:tcPr>
          <w:p w:rsidR="004E617A" w:rsidRPr="007738A0" w:rsidRDefault="007738A0" w:rsidP="00596AD6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3191" w:type="dxa"/>
          </w:tcPr>
          <w:p w:rsidR="004E617A" w:rsidRPr="00596AD6" w:rsidRDefault="007738A0" w:rsidP="004E617A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62</w:t>
            </w:r>
          </w:p>
        </w:tc>
      </w:tr>
      <w:tr w:rsidR="005418AB" w:rsidRPr="004E617A" w:rsidTr="00596AD6">
        <w:tc>
          <w:tcPr>
            <w:tcW w:w="3190" w:type="dxa"/>
          </w:tcPr>
          <w:p w:rsidR="00017DD0" w:rsidRPr="00596AD6" w:rsidRDefault="004E617A" w:rsidP="00017DD0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596AD6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Тема: </w:t>
            </w:r>
            <w:r w:rsidR="007738A0">
              <w:rPr>
                <w:rFonts w:ascii="Verdana" w:hAnsi="Verdana"/>
                <w:sz w:val="20"/>
                <w:szCs w:val="20"/>
                <w:lang w:val="ru-RU"/>
              </w:rPr>
              <w:t>Упаковка и ее значение в маркетинге</w:t>
            </w:r>
          </w:p>
        </w:tc>
        <w:tc>
          <w:tcPr>
            <w:tcW w:w="3190" w:type="dxa"/>
          </w:tcPr>
          <w:p w:rsidR="00017DD0" w:rsidRPr="00596AD6" w:rsidRDefault="00017DD0" w:rsidP="00596AD6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1" w:type="dxa"/>
          </w:tcPr>
          <w:p w:rsidR="00017DD0" w:rsidRPr="00596AD6" w:rsidRDefault="00017DD0" w:rsidP="004E617A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617A" w:rsidRPr="004E617A" w:rsidTr="00596AD6">
        <w:tc>
          <w:tcPr>
            <w:tcW w:w="3190" w:type="dxa"/>
            <w:vAlign w:val="bottom"/>
          </w:tcPr>
          <w:p w:rsidR="007738A0" w:rsidRPr="007738A0" w:rsidRDefault="007738A0" w:rsidP="007738A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738A0">
              <w:rPr>
                <w:rFonts w:ascii="Verdana" w:hAnsi="Verdana"/>
                <w:color w:val="000000"/>
                <w:sz w:val="20"/>
                <w:szCs w:val="20"/>
              </w:rPr>
              <w:t>Упаковка в роли продавца</w:t>
            </w:r>
          </w:p>
          <w:p w:rsidR="004E617A" w:rsidRPr="007738A0" w:rsidRDefault="004E617A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4E617A" w:rsidRPr="007738A0" w:rsidRDefault="007738A0" w:rsidP="00596AD6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3191" w:type="dxa"/>
          </w:tcPr>
          <w:p w:rsidR="004E617A" w:rsidRPr="00596AD6" w:rsidRDefault="007738A0" w:rsidP="004E617A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62</w:t>
            </w:r>
          </w:p>
        </w:tc>
      </w:tr>
      <w:tr w:rsidR="004E617A" w:rsidRPr="004E617A" w:rsidTr="00596AD6">
        <w:tc>
          <w:tcPr>
            <w:tcW w:w="3190" w:type="dxa"/>
            <w:vAlign w:val="bottom"/>
          </w:tcPr>
          <w:p w:rsidR="004E617A" w:rsidRPr="007738A0" w:rsidRDefault="007738A0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Основные виды упаковки</w:t>
            </w:r>
          </w:p>
        </w:tc>
        <w:tc>
          <w:tcPr>
            <w:tcW w:w="3190" w:type="dxa"/>
          </w:tcPr>
          <w:p w:rsidR="004E617A" w:rsidRPr="007738A0" w:rsidRDefault="007738A0" w:rsidP="00596AD6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3191" w:type="dxa"/>
          </w:tcPr>
          <w:p w:rsidR="004E617A" w:rsidRPr="00596AD6" w:rsidRDefault="007738A0" w:rsidP="004E617A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46</w:t>
            </w:r>
          </w:p>
        </w:tc>
      </w:tr>
      <w:tr w:rsidR="004E617A" w:rsidRPr="004E617A" w:rsidTr="00596AD6">
        <w:tc>
          <w:tcPr>
            <w:tcW w:w="3190" w:type="dxa"/>
            <w:vAlign w:val="bottom"/>
          </w:tcPr>
          <w:p w:rsidR="004E617A" w:rsidRPr="007738A0" w:rsidRDefault="007738A0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Примеры видов упаковки</w:t>
            </w:r>
          </w:p>
        </w:tc>
        <w:tc>
          <w:tcPr>
            <w:tcW w:w="3190" w:type="dxa"/>
          </w:tcPr>
          <w:p w:rsidR="004E617A" w:rsidRPr="007738A0" w:rsidRDefault="007738A0" w:rsidP="00596AD6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3191" w:type="dxa"/>
          </w:tcPr>
          <w:p w:rsidR="004E617A" w:rsidRPr="00596AD6" w:rsidRDefault="007738A0" w:rsidP="004E617A">
            <w:pPr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>46</w:t>
            </w:r>
          </w:p>
        </w:tc>
      </w:tr>
      <w:tr w:rsidR="000E4D86" w:rsidRPr="004E617A" w:rsidTr="00596AD6">
        <w:tc>
          <w:tcPr>
            <w:tcW w:w="3190" w:type="dxa"/>
            <w:vAlign w:val="bottom"/>
          </w:tcPr>
          <w:p w:rsidR="000E4D86" w:rsidRPr="007738A0" w:rsidRDefault="004E617A" w:rsidP="007738A0">
            <w:pPr>
              <w:rPr>
                <w:rFonts w:ascii="Verdana" w:hAnsi="Verdana"/>
                <w:b/>
                <w:color w:val="000000"/>
                <w:sz w:val="20"/>
                <w:szCs w:val="20"/>
                <w:lang w:val="ru-RU"/>
              </w:rPr>
            </w:pPr>
            <w:r w:rsidRPr="00596AD6">
              <w:rPr>
                <w:rFonts w:ascii="Verdana" w:hAnsi="Verdana"/>
                <w:b/>
                <w:color w:val="000000"/>
                <w:sz w:val="20"/>
                <w:szCs w:val="20"/>
                <w:lang w:val="ru-RU"/>
              </w:rPr>
              <w:t xml:space="preserve">Тема: </w:t>
            </w:r>
            <w:r w:rsidR="007738A0"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Разработка этикетки пищевого продукта</w:t>
            </w:r>
          </w:p>
        </w:tc>
        <w:tc>
          <w:tcPr>
            <w:tcW w:w="3190" w:type="dxa"/>
          </w:tcPr>
          <w:p w:rsidR="000E4D86" w:rsidRPr="00596AD6" w:rsidRDefault="000E4D86" w:rsidP="00596AD6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0E4D86" w:rsidRPr="00596AD6" w:rsidRDefault="000E4D86" w:rsidP="004E617A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4E617A" w:rsidRPr="004E617A" w:rsidTr="00596AD6">
        <w:tc>
          <w:tcPr>
            <w:tcW w:w="3190" w:type="dxa"/>
            <w:vAlign w:val="bottom"/>
          </w:tcPr>
          <w:p w:rsidR="004E617A" w:rsidRPr="007738A0" w:rsidRDefault="007738A0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Практические занятия были полезными</w:t>
            </w:r>
          </w:p>
        </w:tc>
        <w:tc>
          <w:tcPr>
            <w:tcW w:w="3190" w:type="dxa"/>
          </w:tcPr>
          <w:p w:rsidR="004E617A" w:rsidRPr="007738A0" w:rsidRDefault="007738A0" w:rsidP="00596AD6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3191" w:type="dxa"/>
          </w:tcPr>
          <w:p w:rsidR="004E617A" w:rsidRPr="00596AD6" w:rsidRDefault="007738A0" w:rsidP="004E617A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62</w:t>
            </w:r>
          </w:p>
        </w:tc>
      </w:tr>
      <w:tr w:rsidR="004E617A" w:rsidRPr="004E617A" w:rsidTr="00596AD6">
        <w:tc>
          <w:tcPr>
            <w:tcW w:w="3190" w:type="dxa"/>
            <w:vAlign w:val="bottom"/>
          </w:tcPr>
          <w:p w:rsidR="004E617A" w:rsidRPr="007738A0" w:rsidRDefault="007738A0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Практические занятия были интересными</w:t>
            </w:r>
          </w:p>
        </w:tc>
        <w:tc>
          <w:tcPr>
            <w:tcW w:w="3190" w:type="dxa"/>
          </w:tcPr>
          <w:p w:rsidR="004E617A" w:rsidRPr="007738A0" w:rsidRDefault="007738A0" w:rsidP="00596AD6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3191" w:type="dxa"/>
          </w:tcPr>
          <w:p w:rsidR="004E617A" w:rsidRPr="00596AD6" w:rsidRDefault="007738A0" w:rsidP="004E617A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6</w:t>
            </w:r>
            <w:r w:rsidR="004E617A" w:rsidRPr="00596AD6">
              <w:rPr>
                <w:rFonts w:ascii="Verdana" w:hAnsi="Verdana"/>
                <w:sz w:val="20"/>
                <w:szCs w:val="20"/>
                <w:lang w:val="ru-RU"/>
              </w:rPr>
              <w:t>2</w:t>
            </w:r>
          </w:p>
        </w:tc>
      </w:tr>
      <w:tr w:rsidR="004E617A" w:rsidRPr="004E617A" w:rsidTr="00596AD6">
        <w:tc>
          <w:tcPr>
            <w:tcW w:w="3190" w:type="dxa"/>
            <w:vAlign w:val="bottom"/>
          </w:tcPr>
          <w:p w:rsidR="004E617A" w:rsidRPr="007738A0" w:rsidRDefault="004E617A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 w:rsidRPr="00596AD6">
              <w:rPr>
                <w:rFonts w:ascii="Verdana" w:hAnsi="Verdana"/>
                <w:color w:val="000000"/>
                <w:sz w:val="20"/>
                <w:szCs w:val="20"/>
              </w:rPr>
              <w:t>Практические занятия</w:t>
            </w:r>
            <w:r w:rsidR="007738A0"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 xml:space="preserve"> не принесли никакой пользы</w:t>
            </w:r>
          </w:p>
        </w:tc>
        <w:tc>
          <w:tcPr>
            <w:tcW w:w="3190" w:type="dxa"/>
          </w:tcPr>
          <w:p w:rsidR="004E617A" w:rsidRPr="007738A0" w:rsidRDefault="007738A0" w:rsidP="00596AD6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3191" w:type="dxa"/>
          </w:tcPr>
          <w:p w:rsidR="004E617A" w:rsidRPr="00596AD6" w:rsidRDefault="007738A0" w:rsidP="004E617A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0</w:t>
            </w:r>
          </w:p>
        </w:tc>
      </w:tr>
    </w:tbl>
    <w:p w:rsidR="00017DD0" w:rsidRDefault="00596AD6" w:rsidP="00017DD0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ab/>
        <w:t xml:space="preserve">Как видно из представленной таблицы, </w:t>
      </w:r>
      <w:r w:rsidR="007738A0">
        <w:rPr>
          <w:rFonts w:ascii="Verdana" w:hAnsi="Verdana"/>
          <w:sz w:val="20"/>
          <w:szCs w:val="20"/>
          <w:lang w:val="ru-RU"/>
        </w:rPr>
        <w:t xml:space="preserve">все вопросы были оценены участниками тренинга как интересные и полезные. </w:t>
      </w:r>
      <w:r>
        <w:rPr>
          <w:rFonts w:ascii="Verdana" w:hAnsi="Verdana"/>
          <w:sz w:val="20"/>
          <w:szCs w:val="20"/>
          <w:lang w:val="ru-RU"/>
        </w:rPr>
        <w:t xml:space="preserve">Это вполне оправдано, </w:t>
      </w:r>
      <w:r w:rsidR="006F5777">
        <w:rPr>
          <w:rFonts w:ascii="Verdana" w:hAnsi="Verdana"/>
          <w:sz w:val="20"/>
          <w:szCs w:val="20"/>
          <w:lang w:val="ru-RU"/>
        </w:rPr>
        <w:t xml:space="preserve">поскольку они были подобраны в соответствии с пожеланиями, высказанными ими на предыдущем тренинге. Как уже было отмечено ранее, </w:t>
      </w:r>
      <w:r>
        <w:rPr>
          <w:rFonts w:ascii="Verdana" w:hAnsi="Verdana"/>
          <w:sz w:val="20"/>
          <w:szCs w:val="20"/>
          <w:lang w:val="ru-RU"/>
        </w:rPr>
        <w:t>Кыргызстан готовится стать членом ТС уже с 1 января 2015 года, а готовность предприятий пищевой, в том числе консервной промышленности, к этому довольно слабая.</w:t>
      </w:r>
      <w:r w:rsidR="00017DD0" w:rsidRPr="004E617A">
        <w:rPr>
          <w:rFonts w:ascii="Verdana" w:hAnsi="Verdana"/>
          <w:sz w:val="20"/>
          <w:szCs w:val="20"/>
        </w:rPr>
        <w:tab/>
      </w:r>
      <w:r w:rsidR="006B0F4C" w:rsidRPr="004E617A">
        <w:rPr>
          <w:rFonts w:ascii="Verdana" w:hAnsi="Verdana"/>
          <w:sz w:val="20"/>
          <w:szCs w:val="20"/>
          <w:lang w:val="ru-RU"/>
        </w:rPr>
        <w:t xml:space="preserve"> </w:t>
      </w:r>
    </w:p>
    <w:p w:rsidR="002772E5" w:rsidRPr="004E617A" w:rsidRDefault="002772E5" w:rsidP="00017DD0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ab/>
        <w:t>Участникам были представлены результаты исследования мирового, европейского рынка, а также рынка Российской федерации и Республики Казахстан по яблочному соку и томатной пасте. Именно эти два вида консервной продукции были определены участниками  проекта приоритетными.</w:t>
      </w:r>
    </w:p>
    <w:p w:rsidR="009948BC" w:rsidRDefault="006B0F4C" w:rsidP="00017DD0">
      <w:pPr>
        <w:jc w:val="both"/>
        <w:rPr>
          <w:rFonts w:ascii="Verdana" w:hAnsi="Verdana"/>
          <w:sz w:val="20"/>
          <w:szCs w:val="20"/>
          <w:lang w:val="ru-RU"/>
        </w:rPr>
      </w:pPr>
      <w:r w:rsidRPr="004E617A">
        <w:rPr>
          <w:rFonts w:ascii="Verdana" w:hAnsi="Verdana"/>
          <w:sz w:val="20"/>
          <w:szCs w:val="20"/>
          <w:lang w:val="ru-RU"/>
        </w:rPr>
        <w:tab/>
        <w:t xml:space="preserve">Кроме того, </w:t>
      </w:r>
      <w:r w:rsidR="009948BC">
        <w:rPr>
          <w:rFonts w:ascii="Verdana" w:hAnsi="Verdana"/>
          <w:sz w:val="20"/>
          <w:szCs w:val="20"/>
          <w:lang w:val="ru-RU"/>
        </w:rPr>
        <w:t>во время тренинга были проведена "слепая" дегустация продукции, которую производят некоторые из предприятий, участвующих в тренинге, а также консервированные помидоры и огурцы украинской фирмы "Верес".  На "суд" коллег была представлена продукция ОАО "Десерт" (бренд "Вкус солнца"), ЧП "Радуга"</w:t>
      </w:r>
      <w:r w:rsidR="001E0C17">
        <w:rPr>
          <w:rFonts w:ascii="Verdana" w:hAnsi="Verdana"/>
          <w:sz w:val="20"/>
          <w:szCs w:val="20"/>
          <w:lang w:val="ru-RU"/>
        </w:rPr>
        <w:t xml:space="preserve">, ЧП Турсунбаев, ОсОО "Айлана", СППК "Агроэлита". </w:t>
      </w:r>
    </w:p>
    <w:p w:rsidR="001E0C17" w:rsidRDefault="001E0C17" w:rsidP="00017DD0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ab/>
        <w:t>Участники семинара согласились с тем, что такое мероприятие очень полезно, поскольку позволяет сравнить качество, вкус, внешний вид консервов разных производителей, выявить недостатки и достоинства различных видов консервной продукции, а также учесть замечания коллег в дальнейшей работе.</w:t>
      </w:r>
    </w:p>
    <w:p w:rsidR="001E0C17" w:rsidRDefault="001E0C17" w:rsidP="00017DD0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ab/>
        <w:t>Во время третьей сессии состоялась встреча представителей торгово</w:t>
      </w:r>
      <w:r w:rsidR="00AB5A35">
        <w:rPr>
          <w:rFonts w:ascii="Verdana" w:hAnsi="Verdana"/>
          <w:sz w:val="20"/>
          <w:szCs w:val="20"/>
          <w:lang w:val="ru-RU"/>
        </w:rPr>
        <w:t>го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AB5A35">
        <w:rPr>
          <w:rFonts w:ascii="Verdana" w:hAnsi="Verdana"/>
          <w:sz w:val="20"/>
          <w:szCs w:val="20"/>
          <w:lang w:val="ru-RU"/>
        </w:rPr>
        <w:t>дома</w:t>
      </w:r>
      <w:r>
        <w:rPr>
          <w:rFonts w:ascii="Verdana" w:hAnsi="Verdana"/>
          <w:sz w:val="20"/>
          <w:szCs w:val="20"/>
          <w:lang w:val="ru-RU"/>
        </w:rPr>
        <w:t xml:space="preserve"> "Народный"</w:t>
      </w:r>
      <w:r w:rsidR="002772E5">
        <w:rPr>
          <w:rFonts w:ascii="Verdana" w:hAnsi="Verdana"/>
          <w:sz w:val="20"/>
          <w:szCs w:val="20"/>
          <w:lang w:val="ru-RU"/>
        </w:rPr>
        <w:t xml:space="preserve"> (в состав торгового дома входит 48 магазинов, в начале 2015 года открывается еще 3 магазина)</w:t>
      </w:r>
      <w:r>
        <w:rPr>
          <w:rFonts w:ascii="Verdana" w:hAnsi="Verdana"/>
          <w:sz w:val="20"/>
          <w:szCs w:val="20"/>
          <w:lang w:val="ru-RU"/>
        </w:rPr>
        <w:t xml:space="preserve"> с представителями перерабатывающих предприятий Кыргызстана. </w:t>
      </w:r>
      <w:r w:rsidR="00AB5A35">
        <w:rPr>
          <w:rFonts w:ascii="Verdana" w:hAnsi="Verdana"/>
          <w:sz w:val="20"/>
          <w:szCs w:val="20"/>
          <w:lang w:val="ru-RU"/>
        </w:rPr>
        <w:t>Эта встреча была важной для предприятий, поскольку только немногие из них поставляют свою продукцию в магазины этого торгового дома. Это связано, в первую очередь, с тем, что предприятия не знают требований этой торговой сети, не готовы работать по четкому графику поставок, не имеют достаточных объемов продукции, а также не готовы к выполнению тех маркетинговых требований, которые предъявляет к ним торговый дом "Народный". Представителями "Народного" довольно четко были даны ответы на все вопросы участников тренинга, а также объяснены требования к поставщикам пищевой продукции.</w:t>
      </w:r>
    </w:p>
    <w:p w:rsidR="002772E5" w:rsidRDefault="002772E5" w:rsidP="00017DD0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ab/>
        <w:t xml:space="preserve">Учитывая то, что пилотное предприятие ОАО "Десерт" поставляет свою продукцию в ТД "Народный", и практически не ведет никакой маркетинговой деятельности, в первую очередь, по продвижению своей продукции в сети магазинов этого торгового дома, достигнута предварительная договоренность с ОАО "Десерт" о разработке маркетинговой стратегии по работе с ТД "Народный" после встречи с представителями ТД в марте 2015 года. </w:t>
      </w:r>
    </w:p>
    <w:p w:rsidR="00017DD0" w:rsidRPr="004E617A" w:rsidRDefault="00AB5A35" w:rsidP="00017D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ab/>
      </w:r>
      <w:r w:rsidR="00017DD0" w:rsidRPr="004E617A">
        <w:rPr>
          <w:rFonts w:ascii="Verdana" w:hAnsi="Verdana"/>
          <w:sz w:val="20"/>
          <w:szCs w:val="20"/>
        </w:rPr>
        <w:t>Во время заполнения анкет участники указали темы, информацию по которым они хотели бы услышать во время следующих тренингов. Тематика очень разнообразна, но больше всего пожеланий было сделано в пользу таких информационных блоков:</w:t>
      </w:r>
    </w:p>
    <w:p w:rsidR="00017DD0" w:rsidRPr="004E617A" w:rsidRDefault="00BF742E" w:rsidP="00017DD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>Методы продвижения продукции на рынок</w:t>
      </w:r>
      <w:r w:rsidR="00017DD0" w:rsidRPr="004E617A">
        <w:rPr>
          <w:rFonts w:ascii="Verdana" w:hAnsi="Verdana"/>
          <w:sz w:val="20"/>
          <w:szCs w:val="20"/>
        </w:rPr>
        <w:t>.</w:t>
      </w:r>
    </w:p>
    <w:p w:rsidR="00017DD0" w:rsidRPr="004E617A" w:rsidRDefault="0099560A" w:rsidP="00017DD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>Практические занятия по разработке промоакций</w:t>
      </w:r>
      <w:r w:rsidR="00415C6D" w:rsidRPr="00415C6D">
        <w:rPr>
          <w:rFonts w:ascii="Verdana" w:hAnsi="Verdana"/>
          <w:sz w:val="20"/>
          <w:szCs w:val="20"/>
        </w:rPr>
        <w:t>.</w:t>
      </w:r>
    </w:p>
    <w:p w:rsidR="00A86BE2" w:rsidRPr="004E617A" w:rsidRDefault="00D55435" w:rsidP="00017DD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>Логистика в маркетинге предприятий</w:t>
      </w:r>
      <w:r w:rsidR="00415C6D">
        <w:rPr>
          <w:rFonts w:ascii="Verdana" w:hAnsi="Verdana"/>
          <w:sz w:val="20"/>
          <w:szCs w:val="20"/>
          <w:lang w:val="ru-RU"/>
        </w:rPr>
        <w:t>.</w:t>
      </w:r>
    </w:p>
    <w:p w:rsidR="00017DD0" w:rsidRPr="004E617A" w:rsidRDefault="00017DD0" w:rsidP="00A86BE2">
      <w:pPr>
        <w:jc w:val="both"/>
        <w:rPr>
          <w:rFonts w:ascii="Verdana" w:hAnsi="Verdana"/>
          <w:sz w:val="20"/>
          <w:szCs w:val="20"/>
        </w:rPr>
      </w:pPr>
      <w:r w:rsidRPr="004E617A">
        <w:rPr>
          <w:rFonts w:ascii="Verdana" w:hAnsi="Verdana"/>
          <w:sz w:val="20"/>
          <w:szCs w:val="20"/>
        </w:rPr>
        <w:tab/>
      </w:r>
      <w:r w:rsidR="00A86BE2" w:rsidRPr="004E617A">
        <w:rPr>
          <w:rFonts w:ascii="Verdana" w:hAnsi="Verdana"/>
          <w:sz w:val="20"/>
          <w:szCs w:val="20"/>
          <w:lang w:val="ru-RU"/>
        </w:rPr>
        <w:tab/>
        <w:t xml:space="preserve"> </w:t>
      </w:r>
    </w:p>
    <w:p w:rsidR="00017DD0" w:rsidRPr="004E617A" w:rsidRDefault="00017DD0" w:rsidP="00017DD0">
      <w:pPr>
        <w:jc w:val="both"/>
        <w:rPr>
          <w:rFonts w:ascii="Verdana" w:hAnsi="Verdana"/>
          <w:sz w:val="20"/>
          <w:szCs w:val="20"/>
        </w:rPr>
      </w:pPr>
      <w:r w:rsidRPr="004E617A">
        <w:rPr>
          <w:rFonts w:ascii="Verdana" w:hAnsi="Verdana"/>
          <w:sz w:val="20"/>
          <w:szCs w:val="20"/>
        </w:rPr>
        <w:tab/>
      </w:r>
      <w:r w:rsidRPr="004E617A">
        <w:rPr>
          <w:rFonts w:ascii="Verdana" w:hAnsi="Verdana"/>
          <w:sz w:val="20"/>
          <w:szCs w:val="20"/>
        </w:rPr>
        <w:tab/>
        <w:t>В ходе подготовки презентаций были использованы:</w:t>
      </w:r>
    </w:p>
    <w:bookmarkStart w:id="1" w:name="_ftn1"/>
    <w:p w:rsidR="00415C6D" w:rsidRPr="00375091" w:rsidRDefault="007E20B8" w:rsidP="00D55435">
      <w:pPr>
        <w:spacing w:after="0" w:line="240" w:lineRule="auto"/>
        <w:rPr>
          <w:rFonts w:ascii="Verdana" w:eastAsia="Times New Roman" w:hAnsi="Verdana"/>
          <w:sz w:val="20"/>
          <w:szCs w:val="20"/>
          <w:lang w:eastAsia="uk-UA"/>
        </w:rPr>
      </w:pPr>
      <w:r w:rsidRPr="00375091">
        <w:rPr>
          <w:rFonts w:ascii="Verdana" w:eastAsia="Times New Roman" w:hAnsi="Verdana"/>
          <w:sz w:val="20"/>
          <w:szCs w:val="20"/>
          <w:lang w:eastAsia="uk-UA"/>
        </w:rPr>
        <w:fldChar w:fldCharType="begin"/>
      </w:r>
      <w:r w:rsidR="00415C6D" w:rsidRPr="00375091">
        <w:rPr>
          <w:rFonts w:ascii="Verdana" w:eastAsia="Times New Roman" w:hAnsi="Verdana"/>
          <w:sz w:val="20"/>
          <w:szCs w:val="20"/>
          <w:lang w:eastAsia="uk-UA"/>
        </w:rPr>
        <w:instrText xml:space="preserve"> HYPERLINK "file:///C:\\Users\\USER\\Downloads\\Customs%20Union.docx" \l "_ftnref1" \o "" </w:instrText>
      </w:r>
      <w:r w:rsidRPr="00375091">
        <w:rPr>
          <w:rFonts w:ascii="Verdana" w:eastAsia="Times New Roman" w:hAnsi="Verdana"/>
          <w:sz w:val="20"/>
          <w:szCs w:val="20"/>
          <w:lang w:eastAsia="uk-UA"/>
        </w:rPr>
        <w:fldChar w:fldCharType="separate"/>
      </w:r>
      <w:r w:rsidR="00415C6D" w:rsidRPr="00375091">
        <w:rPr>
          <w:rFonts w:ascii="Verdana" w:eastAsia="Times New Roman" w:hAnsi="Verdana"/>
          <w:sz w:val="20"/>
          <w:szCs w:val="20"/>
          <w:lang w:val="ru-RU" w:eastAsia="uk-UA"/>
        </w:rPr>
        <w:t>1.</w:t>
      </w:r>
      <w:r w:rsidRPr="00375091">
        <w:rPr>
          <w:rFonts w:ascii="Verdana" w:eastAsia="Times New Roman" w:hAnsi="Verdana"/>
          <w:sz w:val="20"/>
          <w:szCs w:val="20"/>
          <w:lang w:eastAsia="uk-UA"/>
        </w:rPr>
        <w:fldChar w:fldCharType="end"/>
      </w:r>
      <w:bookmarkEnd w:id="1"/>
      <w:r w:rsidR="00415C6D" w:rsidRPr="00375091">
        <w:rPr>
          <w:rFonts w:ascii="Verdana" w:eastAsia="Times New Roman" w:hAnsi="Verdana"/>
          <w:sz w:val="20"/>
          <w:szCs w:val="20"/>
          <w:lang w:eastAsia="uk-UA"/>
        </w:rPr>
        <w:t xml:space="preserve"> </w:t>
      </w:r>
      <w:r w:rsidR="00D55435" w:rsidRPr="00D55435">
        <w:rPr>
          <w:rFonts w:ascii="Verdana" w:eastAsia="Times New Roman" w:hAnsi="Verdana"/>
          <w:sz w:val="20"/>
          <w:szCs w:val="20"/>
          <w:lang w:eastAsia="uk-UA"/>
        </w:rPr>
        <w:t>ТР ТС 021/2011</w:t>
      </w:r>
      <w:r w:rsidR="00D55435">
        <w:rPr>
          <w:rFonts w:ascii="Verdana" w:eastAsia="Times New Roman" w:hAnsi="Verdana"/>
          <w:sz w:val="20"/>
          <w:szCs w:val="20"/>
          <w:lang w:val="ru-RU" w:eastAsia="uk-UA"/>
        </w:rPr>
        <w:t xml:space="preserve"> "</w:t>
      </w:r>
      <w:r w:rsidR="00D55435" w:rsidRPr="00D55435">
        <w:rPr>
          <w:rFonts w:ascii="Verdana" w:eastAsia="Times New Roman" w:hAnsi="Verdana"/>
          <w:sz w:val="20"/>
          <w:szCs w:val="20"/>
          <w:lang w:eastAsia="uk-UA"/>
        </w:rPr>
        <w:t>О безопасности пищевой продукции</w:t>
      </w:r>
      <w:r w:rsidR="00D55435">
        <w:rPr>
          <w:rFonts w:ascii="Verdana" w:eastAsia="Times New Roman" w:hAnsi="Verdana"/>
          <w:sz w:val="20"/>
          <w:szCs w:val="20"/>
          <w:lang w:val="ru-RU" w:eastAsia="uk-UA"/>
        </w:rPr>
        <w:t>"</w:t>
      </w:r>
      <w:r w:rsidR="00415C6D" w:rsidRPr="00375091">
        <w:rPr>
          <w:rFonts w:ascii="Verdana" w:eastAsia="Times New Roman" w:hAnsi="Verdana"/>
          <w:sz w:val="20"/>
          <w:szCs w:val="20"/>
          <w:lang w:eastAsia="uk-UA"/>
        </w:rPr>
        <w:t>.</w:t>
      </w:r>
    </w:p>
    <w:bookmarkStart w:id="2" w:name="_ftn2"/>
    <w:p w:rsidR="00415C6D" w:rsidRPr="00D55435" w:rsidRDefault="007E20B8" w:rsidP="00D55435">
      <w:pPr>
        <w:spacing w:after="0" w:line="240" w:lineRule="auto"/>
        <w:rPr>
          <w:rFonts w:ascii="Verdana" w:eastAsia="Times New Roman" w:hAnsi="Verdana"/>
          <w:sz w:val="20"/>
          <w:szCs w:val="20"/>
          <w:lang w:val="ru-RU" w:eastAsia="uk-UA"/>
        </w:rPr>
      </w:pPr>
      <w:r w:rsidRPr="00375091">
        <w:rPr>
          <w:rFonts w:ascii="Verdana" w:eastAsia="Times New Roman" w:hAnsi="Verdana"/>
          <w:sz w:val="20"/>
          <w:szCs w:val="20"/>
          <w:lang w:eastAsia="uk-UA"/>
        </w:rPr>
        <w:fldChar w:fldCharType="begin"/>
      </w:r>
      <w:r w:rsidR="00415C6D" w:rsidRPr="00375091">
        <w:rPr>
          <w:rFonts w:ascii="Verdana" w:eastAsia="Times New Roman" w:hAnsi="Verdana"/>
          <w:sz w:val="20"/>
          <w:szCs w:val="20"/>
          <w:lang w:eastAsia="uk-UA"/>
        </w:rPr>
        <w:instrText xml:space="preserve"> HYPERLINK "file:///C:\\Users\\USER\\Downloads\\Customs%20Union.docx" \l "_ftnref2" \o "" </w:instrText>
      </w:r>
      <w:r w:rsidRPr="00375091">
        <w:rPr>
          <w:rFonts w:ascii="Verdana" w:eastAsia="Times New Roman" w:hAnsi="Verdana"/>
          <w:sz w:val="20"/>
          <w:szCs w:val="20"/>
          <w:lang w:eastAsia="uk-UA"/>
        </w:rPr>
        <w:fldChar w:fldCharType="separate"/>
      </w:r>
      <w:r w:rsidR="00415C6D" w:rsidRPr="00375091">
        <w:rPr>
          <w:rFonts w:ascii="Verdana" w:eastAsia="Times New Roman" w:hAnsi="Verdana"/>
          <w:sz w:val="20"/>
          <w:szCs w:val="20"/>
          <w:lang w:val="ru-RU" w:eastAsia="uk-UA"/>
        </w:rPr>
        <w:t>2.</w:t>
      </w:r>
      <w:r w:rsidRPr="00375091">
        <w:rPr>
          <w:rFonts w:ascii="Verdana" w:eastAsia="Times New Roman" w:hAnsi="Verdana"/>
          <w:sz w:val="20"/>
          <w:szCs w:val="20"/>
          <w:lang w:eastAsia="uk-UA"/>
        </w:rPr>
        <w:fldChar w:fldCharType="end"/>
      </w:r>
      <w:bookmarkEnd w:id="2"/>
      <w:r w:rsidR="00415C6D" w:rsidRPr="00375091">
        <w:rPr>
          <w:rFonts w:ascii="Verdana" w:eastAsia="Times New Roman" w:hAnsi="Verdana"/>
          <w:sz w:val="20"/>
          <w:szCs w:val="20"/>
          <w:lang w:val="ru-RU" w:eastAsia="uk-UA"/>
        </w:rPr>
        <w:t xml:space="preserve"> </w:t>
      </w:r>
      <w:r w:rsidR="00415C6D" w:rsidRPr="00375091">
        <w:rPr>
          <w:rFonts w:ascii="Verdana" w:eastAsia="Times New Roman" w:hAnsi="Verdana"/>
          <w:sz w:val="20"/>
          <w:szCs w:val="20"/>
          <w:lang w:eastAsia="uk-UA"/>
        </w:rPr>
        <w:t xml:space="preserve"> </w:t>
      </w:r>
      <w:r w:rsidR="00D55435" w:rsidRPr="00D55435">
        <w:rPr>
          <w:rFonts w:ascii="Verdana" w:eastAsia="Times New Roman" w:hAnsi="Verdana"/>
          <w:sz w:val="20"/>
          <w:szCs w:val="20"/>
          <w:lang w:eastAsia="uk-UA"/>
        </w:rPr>
        <w:t>ТР ТС 005/2011</w:t>
      </w:r>
      <w:r w:rsidR="00D55435">
        <w:rPr>
          <w:rFonts w:ascii="Verdana" w:eastAsia="Times New Roman" w:hAnsi="Verdana"/>
          <w:sz w:val="20"/>
          <w:szCs w:val="20"/>
          <w:lang w:val="ru-RU" w:eastAsia="uk-UA"/>
        </w:rPr>
        <w:t>"</w:t>
      </w:r>
      <w:r w:rsidR="00D55435" w:rsidRPr="00D55435">
        <w:rPr>
          <w:rFonts w:ascii="Verdana" w:eastAsia="Times New Roman" w:hAnsi="Verdana"/>
          <w:sz w:val="20"/>
          <w:szCs w:val="20"/>
          <w:lang w:eastAsia="uk-UA"/>
        </w:rPr>
        <w:t>О безопасности упаковки</w:t>
      </w:r>
      <w:r w:rsidR="00D55435">
        <w:rPr>
          <w:rFonts w:ascii="Verdana" w:eastAsia="Times New Roman" w:hAnsi="Verdana"/>
          <w:sz w:val="20"/>
          <w:szCs w:val="20"/>
          <w:lang w:val="ru-RU" w:eastAsia="uk-UA"/>
        </w:rPr>
        <w:t>".</w:t>
      </w:r>
    </w:p>
    <w:bookmarkStart w:id="3" w:name="_ftn3"/>
    <w:p w:rsidR="00D55435" w:rsidRPr="00D55435" w:rsidRDefault="007E20B8" w:rsidP="00D55435">
      <w:pPr>
        <w:spacing w:after="0" w:line="240" w:lineRule="auto"/>
        <w:rPr>
          <w:rFonts w:ascii="Verdana" w:eastAsia="Times New Roman" w:hAnsi="Verdana"/>
          <w:sz w:val="20"/>
          <w:szCs w:val="20"/>
          <w:lang w:eastAsia="uk-UA"/>
        </w:rPr>
      </w:pPr>
      <w:r w:rsidRPr="00375091">
        <w:rPr>
          <w:rFonts w:ascii="Verdana" w:eastAsia="Times New Roman" w:hAnsi="Verdana"/>
          <w:sz w:val="20"/>
          <w:szCs w:val="20"/>
          <w:lang w:eastAsia="uk-UA"/>
        </w:rPr>
        <w:fldChar w:fldCharType="begin"/>
      </w:r>
      <w:r w:rsidR="00415C6D" w:rsidRPr="00375091">
        <w:rPr>
          <w:rFonts w:ascii="Verdana" w:eastAsia="Times New Roman" w:hAnsi="Verdana"/>
          <w:sz w:val="20"/>
          <w:szCs w:val="20"/>
          <w:lang w:eastAsia="uk-UA"/>
        </w:rPr>
        <w:instrText xml:space="preserve"> HYPERLINK "file:///C:\\Users\\USER\\Downloads\\Customs%20Union.docx" \l "_ftnref3" \o "" </w:instrText>
      </w:r>
      <w:r w:rsidRPr="00375091">
        <w:rPr>
          <w:rFonts w:ascii="Verdana" w:eastAsia="Times New Roman" w:hAnsi="Verdana"/>
          <w:sz w:val="20"/>
          <w:szCs w:val="20"/>
          <w:lang w:eastAsia="uk-UA"/>
        </w:rPr>
        <w:fldChar w:fldCharType="separate"/>
      </w:r>
      <w:r w:rsidR="00415C6D" w:rsidRPr="00375091">
        <w:rPr>
          <w:rFonts w:ascii="Verdana" w:eastAsia="Times New Roman" w:hAnsi="Verdana"/>
          <w:sz w:val="20"/>
          <w:szCs w:val="20"/>
          <w:lang w:val="ru-RU" w:eastAsia="uk-UA"/>
        </w:rPr>
        <w:t>3.</w:t>
      </w:r>
      <w:r w:rsidRPr="00375091">
        <w:rPr>
          <w:rFonts w:ascii="Verdana" w:eastAsia="Times New Roman" w:hAnsi="Verdana"/>
          <w:sz w:val="20"/>
          <w:szCs w:val="20"/>
          <w:lang w:eastAsia="uk-UA"/>
        </w:rPr>
        <w:fldChar w:fldCharType="end"/>
      </w:r>
      <w:bookmarkEnd w:id="3"/>
      <w:r w:rsidR="00415C6D" w:rsidRPr="00375091">
        <w:rPr>
          <w:rFonts w:ascii="Verdana" w:eastAsia="Times New Roman" w:hAnsi="Verdana"/>
          <w:sz w:val="20"/>
          <w:szCs w:val="20"/>
          <w:lang w:eastAsia="uk-UA"/>
        </w:rPr>
        <w:t xml:space="preserve"> </w:t>
      </w:r>
      <w:r w:rsidR="00D55435" w:rsidRPr="00D55435">
        <w:rPr>
          <w:rFonts w:ascii="Verdana" w:eastAsia="Times New Roman" w:hAnsi="Verdana"/>
          <w:sz w:val="20"/>
          <w:szCs w:val="20"/>
          <w:lang w:eastAsia="uk-UA"/>
        </w:rPr>
        <w:t>ТР ТС 023/2011</w:t>
      </w:r>
      <w:r w:rsidR="00D55435">
        <w:rPr>
          <w:rFonts w:ascii="Verdana" w:eastAsia="Times New Roman" w:hAnsi="Verdana"/>
          <w:sz w:val="20"/>
          <w:szCs w:val="20"/>
          <w:lang w:val="ru-RU" w:eastAsia="uk-UA"/>
        </w:rPr>
        <w:t xml:space="preserve"> "</w:t>
      </w:r>
      <w:r w:rsidR="00D55435" w:rsidRPr="00D55435">
        <w:rPr>
          <w:rFonts w:ascii="Verdana" w:eastAsia="Times New Roman" w:hAnsi="Verdana"/>
          <w:sz w:val="20"/>
          <w:szCs w:val="20"/>
          <w:lang w:eastAsia="uk-UA"/>
        </w:rPr>
        <w:t xml:space="preserve">Технический регламент на соковую продукцию </w:t>
      </w:r>
    </w:p>
    <w:p w:rsidR="00375091" w:rsidRPr="00375091" w:rsidRDefault="00D55435" w:rsidP="00D55435">
      <w:pPr>
        <w:spacing w:after="0" w:line="240" w:lineRule="auto"/>
        <w:rPr>
          <w:rFonts w:ascii="Verdana" w:eastAsia="Times New Roman" w:hAnsi="Verdana"/>
          <w:sz w:val="20"/>
          <w:szCs w:val="20"/>
          <w:lang w:val="ru-RU" w:eastAsia="uk-UA"/>
        </w:rPr>
      </w:pPr>
      <w:r w:rsidRPr="00D55435">
        <w:rPr>
          <w:rFonts w:ascii="Verdana" w:eastAsia="Times New Roman" w:hAnsi="Verdana"/>
          <w:sz w:val="20"/>
          <w:szCs w:val="20"/>
          <w:lang w:eastAsia="uk-UA"/>
        </w:rPr>
        <w:t>из фруктов и овощей</w:t>
      </w:r>
      <w:r>
        <w:rPr>
          <w:rFonts w:ascii="Verdana" w:eastAsia="Times New Roman" w:hAnsi="Verdana"/>
          <w:sz w:val="20"/>
          <w:szCs w:val="20"/>
          <w:lang w:val="ru-RU" w:eastAsia="uk-UA"/>
        </w:rPr>
        <w:t xml:space="preserve">" </w:t>
      </w:r>
    </w:p>
    <w:p w:rsidR="00D55435" w:rsidRPr="00A855E4" w:rsidRDefault="00415C6D" w:rsidP="00D5543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en-US" w:eastAsia="uk-UA"/>
        </w:rPr>
      </w:pPr>
      <w:r w:rsidRPr="00375091">
        <w:rPr>
          <w:rFonts w:ascii="Verdana" w:hAnsi="Verdana"/>
          <w:sz w:val="20"/>
          <w:szCs w:val="20"/>
        </w:rPr>
        <w:t> </w:t>
      </w:r>
      <w:r w:rsidR="00375091" w:rsidRPr="00375091">
        <w:rPr>
          <w:rFonts w:ascii="Verdana" w:hAnsi="Verdana"/>
          <w:sz w:val="20"/>
          <w:szCs w:val="20"/>
          <w:lang w:val="ru-RU"/>
        </w:rPr>
        <w:t>4</w:t>
      </w:r>
      <w:r w:rsidR="00375091" w:rsidRPr="00375091">
        <w:rPr>
          <w:rFonts w:ascii="Verdana" w:hAnsi="Verdana"/>
          <w:sz w:val="20"/>
          <w:szCs w:val="20"/>
        </w:rPr>
        <w:t xml:space="preserve">. </w:t>
      </w:r>
      <w:r w:rsidR="00D55435">
        <w:rPr>
          <w:rFonts w:ascii="Verdana" w:hAnsi="Verdana"/>
          <w:sz w:val="20"/>
          <w:szCs w:val="20"/>
          <w:lang w:val="ru-RU"/>
        </w:rPr>
        <w:t>"</w:t>
      </w:r>
      <w:r w:rsidR="00D55435" w:rsidRPr="00D55435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t xml:space="preserve">Единые санитарно-эпидемиологические </w:t>
      </w:r>
      <w:r w:rsidR="00D55435" w:rsidRPr="00D55435">
        <w:rPr>
          <w:rFonts w:ascii="Verdana" w:eastAsia="Times New Roman" w:hAnsi="Verdana" w:cs="Times New Roman"/>
          <w:bCs/>
          <w:color w:val="000000"/>
          <w:sz w:val="20"/>
          <w:szCs w:val="20"/>
          <w:lang w:eastAsia="uk-UA"/>
        </w:rPr>
        <w:br/>
        <w:t>и гигиенические требования к товарам, подлежащим санитарно-эпидемиологическому надзору (контролю)</w:t>
      </w:r>
      <w:r w:rsidR="00D55435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uk-UA"/>
        </w:rPr>
        <w:t>"</w:t>
      </w:r>
      <w:r w:rsidR="00D55435" w:rsidRPr="00A2661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uk-UA"/>
        </w:rPr>
        <w:t xml:space="preserve"> </w:t>
      </w:r>
      <w:r w:rsidR="007C4128" w:rsidRPr="00A855E4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uk-UA"/>
        </w:rPr>
        <w:t xml:space="preserve">№ 299 </w:t>
      </w:r>
      <w:r w:rsidR="007C4128" w:rsidRPr="007C4128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uk-UA"/>
        </w:rPr>
        <w:t>от</w:t>
      </w:r>
      <w:r w:rsidR="007C4128" w:rsidRPr="00A855E4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uk-UA"/>
        </w:rPr>
        <w:t xml:space="preserve"> 28 </w:t>
      </w:r>
      <w:r w:rsidR="007C4128" w:rsidRPr="007C4128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uk-UA"/>
        </w:rPr>
        <w:t>мая</w:t>
      </w:r>
      <w:r w:rsidR="007C4128" w:rsidRPr="00A855E4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uk-UA"/>
        </w:rPr>
        <w:t xml:space="preserve"> 2010 </w:t>
      </w:r>
      <w:r w:rsidR="007C4128" w:rsidRPr="007C4128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uk-UA"/>
        </w:rPr>
        <w:t>г</w:t>
      </w:r>
      <w:r w:rsidR="007C4128" w:rsidRPr="00A855E4">
        <w:rPr>
          <w:rFonts w:ascii="Verdana" w:eastAsia="Times New Roman" w:hAnsi="Verdana" w:cs="Times New Roman"/>
          <w:bCs/>
          <w:color w:val="000000"/>
          <w:sz w:val="20"/>
          <w:szCs w:val="20"/>
          <w:lang w:val="en-US" w:eastAsia="uk-UA"/>
        </w:rPr>
        <w:t>.</w:t>
      </w:r>
    </w:p>
    <w:p w:rsidR="00017DD0" w:rsidRPr="00A855E4" w:rsidRDefault="00017DD0" w:rsidP="00D55435">
      <w:pPr>
        <w:pStyle w:val="aa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</w:p>
    <w:p w:rsidR="00D55435" w:rsidRPr="00A855E4" w:rsidRDefault="00D55435" w:rsidP="00D55435">
      <w:pPr>
        <w:pStyle w:val="aa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</w:p>
    <w:p w:rsidR="00746B55" w:rsidRPr="004E617A" w:rsidRDefault="00017DD0" w:rsidP="00746B55">
      <w:pPr>
        <w:jc w:val="both"/>
        <w:rPr>
          <w:rFonts w:ascii="Verdana" w:hAnsi="Verdana"/>
          <w:sz w:val="20"/>
          <w:szCs w:val="20"/>
          <w:lang w:val="en-US"/>
        </w:rPr>
      </w:pPr>
      <w:r w:rsidRPr="004E617A">
        <w:rPr>
          <w:rFonts w:ascii="Verdana" w:hAnsi="Verdana"/>
          <w:sz w:val="20"/>
          <w:szCs w:val="20"/>
        </w:rPr>
        <w:tab/>
      </w:r>
      <w:r w:rsidR="00746B55" w:rsidRPr="004E617A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>Составлено</w:t>
      </w:r>
      <w:r w:rsidR="00746B55" w:rsidRPr="004E617A">
        <w:rPr>
          <w:rFonts w:ascii="Verdana" w:eastAsia="Times New Roman" w:hAnsi="Verdana" w:cs="Times New Roman"/>
          <w:color w:val="000000"/>
          <w:sz w:val="20"/>
          <w:szCs w:val="20"/>
          <w:lang w:val="en-US" w:eastAsia="uk-UA"/>
        </w:rPr>
        <w:t xml:space="preserve"> </w:t>
      </w:r>
      <w:r w:rsidR="00746B55" w:rsidRPr="004E617A">
        <w:rPr>
          <w:rFonts w:ascii="Verdana" w:hAnsi="Verdana" w:cs="Arial"/>
          <w:sz w:val="20"/>
          <w:szCs w:val="20"/>
          <w:lang w:val="en-US"/>
        </w:rPr>
        <w:t>Natalya</w:t>
      </w:r>
      <w:r w:rsidR="00746B55" w:rsidRPr="004E617A">
        <w:rPr>
          <w:rFonts w:ascii="Verdana" w:hAnsi="Verdana" w:cs="Arial"/>
          <w:sz w:val="20"/>
          <w:szCs w:val="20"/>
        </w:rPr>
        <w:t xml:space="preserve"> </w:t>
      </w:r>
      <w:r w:rsidR="00746B55" w:rsidRPr="004E617A">
        <w:rPr>
          <w:rFonts w:ascii="Verdana" w:hAnsi="Verdana" w:cs="Arial"/>
          <w:sz w:val="20"/>
          <w:szCs w:val="20"/>
          <w:lang w:val="en-US"/>
        </w:rPr>
        <w:t>Kozak</w:t>
      </w:r>
      <w:r w:rsidR="00746B55" w:rsidRPr="004E617A">
        <w:rPr>
          <w:rFonts w:ascii="Verdana" w:hAnsi="Verdana" w:cs="Arial"/>
          <w:sz w:val="20"/>
          <w:szCs w:val="20"/>
        </w:rPr>
        <w:t>/</w:t>
      </w:r>
      <w:r w:rsidR="00746B55" w:rsidRPr="004E617A">
        <w:rPr>
          <w:rFonts w:ascii="Verdana" w:hAnsi="Verdana" w:cs="Arial"/>
          <w:sz w:val="20"/>
          <w:szCs w:val="20"/>
          <w:lang w:val="en-US"/>
        </w:rPr>
        <w:t>Marketing</w:t>
      </w:r>
      <w:r w:rsidR="00746B55" w:rsidRPr="004E617A">
        <w:rPr>
          <w:rFonts w:ascii="Verdana" w:hAnsi="Verdana" w:cs="Arial"/>
          <w:sz w:val="20"/>
          <w:szCs w:val="20"/>
        </w:rPr>
        <w:t xml:space="preserve"> </w:t>
      </w:r>
      <w:r w:rsidR="00746B55" w:rsidRPr="004E617A">
        <w:rPr>
          <w:rFonts w:ascii="Verdana" w:hAnsi="Verdana" w:cs="Arial"/>
          <w:sz w:val="20"/>
          <w:szCs w:val="20"/>
          <w:lang w:val="en-US"/>
        </w:rPr>
        <w:t>expert</w:t>
      </w:r>
      <w:r w:rsidR="00746B55" w:rsidRPr="004E617A">
        <w:rPr>
          <w:rFonts w:ascii="Verdana" w:hAnsi="Verdana" w:cs="Arial"/>
          <w:sz w:val="20"/>
          <w:szCs w:val="20"/>
        </w:rPr>
        <w:t xml:space="preserve"> (</w:t>
      </w:r>
      <w:r w:rsidR="00746B55" w:rsidRPr="004E617A">
        <w:rPr>
          <w:rFonts w:ascii="Verdana" w:hAnsi="Verdana" w:cs="Arial"/>
          <w:sz w:val="20"/>
          <w:szCs w:val="20"/>
          <w:lang w:val="en-US"/>
        </w:rPr>
        <w:t>British</w:t>
      </w:r>
      <w:r w:rsidR="00746B55" w:rsidRPr="004E617A">
        <w:rPr>
          <w:rFonts w:ascii="Verdana" w:hAnsi="Verdana" w:cs="Arial"/>
          <w:sz w:val="20"/>
          <w:szCs w:val="20"/>
        </w:rPr>
        <w:t xml:space="preserve"> </w:t>
      </w:r>
      <w:r w:rsidR="00746B55" w:rsidRPr="004E617A">
        <w:rPr>
          <w:rFonts w:ascii="Verdana" w:hAnsi="Verdana" w:cs="Arial"/>
          <w:sz w:val="20"/>
          <w:szCs w:val="20"/>
          <w:lang w:val="en-US"/>
        </w:rPr>
        <w:t>Expertise)</w:t>
      </w:r>
    </w:p>
    <w:p w:rsidR="00017DD0" w:rsidRPr="004E617A" w:rsidRDefault="00F23BD3" w:rsidP="00017D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>12</w:t>
      </w:r>
      <w:r w:rsidR="00746B55" w:rsidRPr="002B5A7A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декабря</w:t>
      </w:r>
      <w:r w:rsidR="00017DD0" w:rsidRPr="004E617A">
        <w:rPr>
          <w:rFonts w:ascii="Verdana" w:hAnsi="Verdana"/>
          <w:sz w:val="20"/>
          <w:szCs w:val="20"/>
        </w:rPr>
        <w:t xml:space="preserve"> 201</w:t>
      </w:r>
      <w:r w:rsidR="00746B55" w:rsidRPr="002B5A7A">
        <w:rPr>
          <w:rFonts w:ascii="Verdana" w:hAnsi="Verdana"/>
          <w:sz w:val="20"/>
          <w:szCs w:val="20"/>
          <w:lang w:val="en-US"/>
        </w:rPr>
        <w:t>4</w:t>
      </w:r>
      <w:r w:rsidR="00017DD0" w:rsidRPr="004E617A">
        <w:rPr>
          <w:rFonts w:ascii="Verdana" w:hAnsi="Verdana"/>
          <w:sz w:val="20"/>
          <w:szCs w:val="20"/>
        </w:rPr>
        <w:t xml:space="preserve"> года.</w:t>
      </w:r>
    </w:p>
    <w:p w:rsidR="00017DD0" w:rsidRDefault="00017DD0" w:rsidP="00017DD0"/>
    <w:p w:rsidR="00E1508C" w:rsidRPr="002B5A7A" w:rsidRDefault="00E1508C" w:rsidP="00024367">
      <w:pPr>
        <w:spacing w:after="120"/>
        <w:ind w:firstLine="708"/>
        <w:jc w:val="both"/>
        <w:rPr>
          <w:rFonts w:ascii="Verdana" w:hAnsi="Verdana" w:cs="Verdana"/>
          <w:sz w:val="20"/>
          <w:szCs w:val="20"/>
          <w:lang w:val="en-US"/>
        </w:rPr>
      </w:pPr>
    </w:p>
    <w:p w:rsidR="00E1508C" w:rsidRPr="007C4EA0" w:rsidRDefault="00E1508C" w:rsidP="007C4EA0">
      <w:pPr>
        <w:spacing w:after="120"/>
        <w:ind w:firstLine="708"/>
        <w:jc w:val="both"/>
        <w:rPr>
          <w:rFonts w:ascii="Verdana" w:hAnsi="Verdana" w:cs="Verdana"/>
          <w:sz w:val="20"/>
          <w:szCs w:val="20"/>
          <w:lang w:val="en-US"/>
        </w:rPr>
      </w:pPr>
    </w:p>
    <w:sectPr w:rsidR="00E1508C" w:rsidRPr="007C4EA0" w:rsidSect="002A56EB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F2" w:rsidRDefault="00D705F2" w:rsidP="00822699">
      <w:pPr>
        <w:spacing w:after="0" w:line="240" w:lineRule="auto"/>
      </w:pPr>
      <w:r>
        <w:separator/>
      </w:r>
    </w:p>
  </w:endnote>
  <w:endnote w:type="continuationSeparator" w:id="0">
    <w:p w:rsidR="00D705F2" w:rsidRDefault="00D705F2" w:rsidP="0082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F2" w:rsidRDefault="00D705F2" w:rsidP="00822699">
      <w:pPr>
        <w:spacing w:after="0" w:line="240" w:lineRule="auto"/>
      </w:pPr>
      <w:r>
        <w:separator/>
      </w:r>
    </w:p>
  </w:footnote>
  <w:footnote w:type="continuationSeparator" w:id="0">
    <w:p w:rsidR="00D705F2" w:rsidRDefault="00D705F2" w:rsidP="0082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8C" w:rsidRDefault="000143A9">
    <w:pPr>
      <w:pStyle w:val="a3"/>
    </w:pPr>
    <w:r>
      <w:rPr>
        <w:noProof/>
        <w:lang w:eastAsia="uk-U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1298575</wp:posOffset>
          </wp:positionH>
          <wp:positionV relativeFrom="paragraph">
            <wp:posOffset>83820</wp:posOffset>
          </wp:positionV>
          <wp:extent cx="1885950" cy="533400"/>
          <wp:effectExtent l="19050" t="0" r="0" b="0"/>
          <wp:wrapTight wrapText="bothSides">
            <wp:wrapPolygon edited="0">
              <wp:start x="-218" y="0"/>
              <wp:lineTo x="-218" y="20829"/>
              <wp:lineTo x="21600" y="20829"/>
              <wp:lineTo x="21600" y="0"/>
              <wp:lineTo x="-218" y="0"/>
            </wp:wrapPolygon>
          </wp:wrapTight>
          <wp:docPr id="3" name="Рисунок 1" descr="BE%20LogoRGB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E%20LogoRGB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0080"/>
        <w:lang w:eastAsia="uk-UA"/>
      </w:rPr>
      <w:drawing>
        <wp:inline distT="0" distB="0" distL="0" distR="0">
          <wp:extent cx="1203960" cy="784860"/>
          <wp:effectExtent l="19050" t="0" r="0" b="0"/>
          <wp:docPr id="1" name="Рисунок 1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U-Fl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508C" w:rsidRPr="00BC3C96">
      <w:rPr>
        <w:rFonts w:ascii="Arial" w:hAnsi="Arial" w:cs="Arial"/>
        <w:color w:val="000080"/>
        <w:sz w:val="16"/>
        <w:szCs w:val="16"/>
      </w:rPr>
      <w:t xml:space="preserve">            </w:t>
    </w:r>
    <w:r w:rsidR="00E1508C" w:rsidRPr="00AB3072">
      <w:rPr>
        <w:b/>
        <w:bCs/>
        <w:color w:val="000080"/>
      </w:rPr>
      <w:t xml:space="preserve">  </w:t>
    </w:r>
    <w:r w:rsidR="00E1508C">
      <w:rPr>
        <w:b/>
        <w:bCs/>
        <w:color w:val="000080"/>
      </w:rPr>
      <w:tab/>
      <w:t xml:space="preserve">                                                   </w:t>
    </w:r>
    <w:r>
      <w:rPr>
        <w:noProof/>
        <w:lang w:eastAsia="uk-UA"/>
      </w:rPr>
      <w:drawing>
        <wp:inline distT="0" distB="0" distL="0" distR="0">
          <wp:extent cx="1181100" cy="922020"/>
          <wp:effectExtent l="19050" t="0" r="0" b="0"/>
          <wp:docPr id="2" name="Рисунок 10" descr="nas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nasm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508C">
      <w:rPr>
        <w:b/>
        <w:bCs/>
        <w:color w:val="000080"/>
      </w:rPr>
      <w:t xml:space="preserve">     </w:t>
    </w:r>
    <w:r w:rsidR="00E1508C">
      <w:object w:dxaOrig="5188" w:dyaOrig="43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71.25pt" o:ole="">
          <v:imagedata r:id="rId4" o:title=""/>
        </v:shape>
        <o:OLEObject Type="Embed" ProgID="Msxml2.SAXXMLReader.5.0" ShapeID="_x0000_i1025" DrawAspect="Content" ObjectID="_1482552824" r:id="rId5"/>
      </w:object>
    </w:r>
  </w:p>
  <w:p w:rsidR="00E1508C" w:rsidRDefault="00E1508C">
    <w:pPr>
      <w:pStyle w:val="a3"/>
    </w:pPr>
  </w:p>
  <w:p w:rsidR="00E1508C" w:rsidRDefault="00E1508C">
    <w:pPr>
      <w:pStyle w:val="a3"/>
    </w:pPr>
  </w:p>
  <w:p w:rsidR="00C36309" w:rsidRPr="0044688C" w:rsidRDefault="00C36309" w:rsidP="00C36309">
    <w:pPr>
      <w:spacing w:after="0"/>
      <w:jc w:val="center"/>
      <w:rPr>
        <w:rFonts w:ascii="Verdana" w:hAnsi="Verdana" w:cs="Verdana"/>
        <w:b/>
        <w:bCs/>
        <w:sz w:val="20"/>
        <w:szCs w:val="20"/>
        <w:lang w:val="en-US"/>
      </w:rPr>
    </w:pPr>
    <w:r w:rsidRPr="0044688C">
      <w:rPr>
        <w:rFonts w:ascii="Verdana" w:hAnsi="Verdana" w:cs="Verdana"/>
        <w:b/>
        <w:bCs/>
        <w:sz w:val="20"/>
        <w:szCs w:val="20"/>
        <w:lang w:val="en-US"/>
      </w:rPr>
      <w:t>Program of the Europea</w:t>
    </w:r>
    <w:r>
      <w:rPr>
        <w:rFonts w:ascii="Verdana" w:hAnsi="Verdana" w:cs="Verdana"/>
        <w:b/>
        <w:bCs/>
        <w:sz w:val="20"/>
        <w:szCs w:val="20"/>
        <w:lang w:val="en-US"/>
      </w:rPr>
      <w:t xml:space="preserve">n Union </w:t>
    </w:r>
    <w:smartTag w:uri="urn:schemas-microsoft-com:office:smarttags" w:element="place">
      <w:r>
        <w:rPr>
          <w:rFonts w:ascii="Verdana" w:hAnsi="Verdana" w:cs="Verdana"/>
          <w:b/>
          <w:bCs/>
          <w:sz w:val="20"/>
          <w:szCs w:val="20"/>
          <w:lang w:val="en-US"/>
        </w:rPr>
        <w:t>Central Asia</w:t>
      </w:r>
    </w:smartTag>
    <w:r>
      <w:rPr>
        <w:rFonts w:ascii="Verdana" w:hAnsi="Verdana" w:cs="Verdana"/>
        <w:b/>
        <w:bCs/>
        <w:sz w:val="20"/>
        <w:szCs w:val="20"/>
        <w:lang w:val="en-US"/>
      </w:rPr>
      <w:t xml:space="preserve"> Investment III</w:t>
    </w:r>
  </w:p>
  <w:p w:rsidR="00C36309" w:rsidRPr="0044688C" w:rsidRDefault="00C36309" w:rsidP="00C36309">
    <w:pPr>
      <w:spacing w:after="0"/>
      <w:jc w:val="center"/>
      <w:rPr>
        <w:rFonts w:ascii="Verdana" w:hAnsi="Verdana" w:cs="Verdana"/>
        <w:b/>
        <w:bCs/>
        <w:sz w:val="20"/>
        <w:szCs w:val="20"/>
        <w:lang w:val="en-US"/>
      </w:rPr>
    </w:pPr>
  </w:p>
  <w:p w:rsidR="00C36309" w:rsidRDefault="00C36309" w:rsidP="00C36309">
    <w:pPr>
      <w:spacing w:after="0"/>
      <w:jc w:val="center"/>
      <w:rPr>
        <w:rFonts w:ascii="Verdana" w:hAnsi="Verdana" w:cs="Verdana"/>
        <w:b/>
        <w:bCs/>
        <w:sz w:val="20"/>
        <w:szCs w:val="20"/>
        <w:lang w:val="en-US"/>
      </w:rPr>
    </w:pPr>
    <w:r w:rsidRPr="0044688C">
      <w:rPr>
        <w:rFonts w:ascii="Verdana" w:hAnsi="Verdana" w:cs="Verdana"/>
        <w:b/>
        <w:bCs/>
        <w:sz w:val="20"/>
        <w:szCs w:val="20"/>
        <w:lang w:val="en-US"/>
      </w:rPr>
      <w:t>Development of sector of processing of vegetables and fruit in Kyrgyzstan and Tajikistan</w:t>
    </w:r>
  </w:p>
  <w:p w:rsidR="00E1508C" w:rsidRPr="00C36309" w:rsidRDefault="00E1508C" w:rsidP="00C36309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4F8"/>
    <w:multiLevelType w:val="hybridMultilevel"/>
    <w:tmpl w:val="FB1637B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59F03E2"/>
    <w:multiLevelType w:val="hybridMultilevel"/>
    <w:tmpl w:val="5016E458"/>
    <w:lvl w:ilvl="0" w:tplc="FA94A4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76AE0"/>
    <w:multiLevelType w:val="hybridMultilevel"/>
    <w:tmpl w:val="A664C50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015742"/>
    <w:multiLevelType w:val="hybridMultilevel"/>
    <w:tmpl w:val="B0AA1B9E"/>
    <w:lvl w:ilvl="0" w:tplc="FA94A488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2CD7C7B"/>
    <w:multiLevelType w:val="hybridMultilevel"/>
    <w:tmpl w:val="038EE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9"/>
    <w:rsid w:val="000143A9"/>
    <w:rsid w:val="00017DD0"/>
    <w:rsid w:val="00024367"/>
    <w:rsid w:val="000708CD"/>
    <w:rsid w:val="000B144C"/>
    <w:rsid w:val="000C1FB2"/>
    <w:rsid w:val="000E4D86"/>
    <w:rsid w:val="00164CB5"/>
    <w:rsid w:val="001966E7"/>
    <w:rsid w:val="0019756B"/>
    <w:rsid w:val="001E0C17"/>
    <w:rsid w:val="002575E6"/>
    <w:rsid w:val="002772E5"/>
    <w:rsid w:val="002A56EB"/>
    <w:rsid w:val="002B24AC"/>
    <w:rsid w:val="002B5A7A"/>
    <w:rsid w:val="002C05EF"/>
    <w:rsid w:val="00312FAC"/>
    <w:rsid w:val="003341FE"/>
    <w:rsid w:val="003409CD"/>
    <w:rsid w:val="00344517"/>
    <w:rsid w:val="00351C38"/>
    <w:rsid w:val="00375091"/>
    <w:rsid w:val="003C5167"/>
    <w:rsid w:val="003F220B"/>
    <w:rsid w:val="00415C6D"/>
    <w:rsid w:val="00435313"/>
    <w:rsid w:val="004842DB"/>
    <w:rsid w:val="004E617A"/>
    <w:rsid w:val="00502A55"/>
    <w:rsid w:val="00507761"/>
    <w:rsid w:val="005418AB"/>
    <w:rsid w:val="00596AD6"/>
    <w:rsid w:val="005D3DE2"/>
    <w:rsid w:val="00610F53"/>
    <w:rsid w:val="006503C9"/>
    <w:rsid w:val="006A32C0"/>
    <w:rsid w:val="006A72F4"/>
    <w:rsid w:val="006B0F4C"/>
    <w:rsid w:val="006F5777"/>
    <w:rsid w:val="00714DC7"/>
    <w:rsid w:val="00723B43"/>
    <w:rsid w:val="00746B55"/>
    <w:rsid w:val="007738A0"/>
    <w:rsid w:val="007C4128"/>
    <w:rsid w:val="007C4EA0"/>
    <w:rsid w:val="007E20B8"/>
    <w:rsid w:val="007E6CCB"/>
    <w:rsid w:val="0081549A"/>
    <w:rsid w:val="00822699"/>
    <w:rsid w:val="008507E1"/>
    <w:rsid w:val="008A409A"/>
    <w:rsid w:val="009948BC"/>
    <w:rsid w:val="0099560A"/>
    <w:rsid w:val="00995867"/>
    <w:rsid w:val="00997533"/>
    <w:rsid w:val="009A41CE"/>
    <w:rsid w:val="00A017C5"/>
    <w:rsid w:val="00A30738"/>
    <w:rsid w:val="00A66F93"/>
    <w:rsid w:val="00A803AA"/>
    <w:rsid w:val="00A855E4"/>
    <w:rsid w:val="00A86BE2"/>
    <w:rsid w:val="00A92F95"/>
    <w:rsid w:val="00AB0C30"/>
    <w:rsid w:val="00AB3072"/>
    <w:rsid w:val="00AB5A35"/>
    <w:rsid w:val="00AD4776"/>
    <w:rsid w:val="00AD6040"/>
    <w:rsid w:val="00AE1668"/>
    <w:rsid w:val="00B07AF3"/>
    <w:rsid w:val="00B24C55"/>
    <w:rsid w:val="00B605CD"/>
    <w:rsid w:val="00B700B8"/>
    <w:rsid w:val="00B77D50"/>
    <w:rsid w:val="00BB0B4C"/>
    <w:rsid w:val="00BB29E1"/>
    <w:rsid w:val="00BC3C96"/>
    <w:rsid w:val="00BF742E"/>
    <w:rsid w:val="00C36309"/>
    <w:rsid w:val="00C369FA"/>
    <w:rsid w:val="00C57093"/>
    <w:rsid w:val="00CD00EF"/>
    <w:rsid w:val="00CE52DA"/>
    <w:rsid w:val="00D55435"/>
    <w:rsid w:val="00D705F2"/>
    <w:rsid w:val="00DA6085"/>
    <w:rsid w:val="00DC459C"/>
    <w:rsid w:val="00DC5425"/>
    <w:rsid w:val="00DF0FB6"/>
    <w:rsid w:val="00E1508C"/>
    <w:rsid w:val="00E5637A"/>
    <w:rsid w:val="00EB484C"/>
    <w:rsid w:val="00F053E7"/>
    <w:rsid w:val="00F10FA4"/>
    <w:rsid w:val="00F17E13"/>
    <w:rsid w:val="00F23BD3"/>
    <w:rsid w:val="00F76774"/>
    <w:rsid w:val="00FA6F1C"/>
    <w:rsid w:val="00FC707D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226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22699"/>
  </w:style>
  <w:style w:type="paragraph" w:styleId="a5">
    <w:name w:val="footer"/>
    <w:basedOn w:val="a"/>
    <w:link w:val="a6"/>
    <w:uiPriority w:val="99"/>
    <w:semiHidden/>
    <w:rsid w:val="008226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22699"/>
  </w:style>
  <w:style w:type="paragraph" w:styleId="a7">
    <w:name w:val="Balloon Text"/>
    <w:basedOn w:val="a"/>
    <w:link w:val="a8"/>
    <w:uiPriority w:val="99"/>
    <w:semiHidden/>
    <w:rsid w:val="0082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2699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017D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7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l">
    <w:name w:val="hl"/>
    <w:basedOn w:val="a0"/>
    <w:rsid w:val="00375091"/>
  </w:style>
  <w:style w:type="character" w:styleId="ab">
    <w:name w:val="Hyperlink"/>
    <w:basedOn w:val="a0"/>
    <w:uiPriority w:val="99"/>
    <w:semiHidden/>
    <w:unhideWhenUsed/>
    <w:rsid w:val="005D3DE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C5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226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22699"/>
  </w:style>
  <w:style w:type="paragraph" w:styleId="a5">
    <w:name w:val="footer"/>
    <w:basedOn w:val="a"/>
    <w:link w:val="a6"/>
    <w:uiPriority w:val="99"/>
    <w:semiHidden/>
    <w:rsid w:val="008226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22699"/>
  </w:style>
  <w:style w:type="paragraph" w:styleId="a7">
    <w:name w:val="Balloon Text"/>
    <w:basedOn w:val="a"/>
    <w:link w:val="a8"/>
    <w:uiPriority w:val="99"/>
    <w:semiHidden/>
    <w:rsid w:val="0082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2699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017D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7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l">
    <w:name w:val="hl"/>
    <w:basedOn w:val="a0"/>
    <w:rsid w:val="00375091"/>
  </w:style>
  <w:style w:type="character" w:styleId="ab">
    <w:name w:val="Hyperlink"/>
    <w:basedOn w:val="a0"/>
    <w:uiPriority w:val="99"/>
    <w:semiHidden/>
    <w:unhideWhenUsed/>
    <w:rsid w:val="005D3DE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C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562E-3746-4627-BD12-F3D404D0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6948</Words>
  <Characters>3961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Reanimator Extreme Edition</Company>
  <LinksUpToDate>false</LinksUpToDate>
  <CharactersWithSpaces>10888</CharactersWithSpaces>
  <SharedDoc>false</SharedDoc>
  <HLinks>
    <vt:vector size="30" baseType="variant"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http://www.novostioede.ru/article/razvitije_ekologicheski_chistyh_produktov_v_jevrope_i_razvityh_stranah/</vt:lpwstr>
      </vt:variant>
      <vt:variant>
        <vt:lpwstr/>
      </vt:variant>
      <vt:variant>
        <vt:i4>7209032</vt:i4>
      </vt:variant>
      <vt:variant>
        <vt:i4>9</vt:i4>
      </vt:variant>
      <vt:variant>
        <vt:i4>0</vt:i4>
      </vt:variant>
      <vt:variant>
        <vt:i4>5</vt:i4>
      </vt:variant>
      <vt:variant>
        <vt:lpwstr>C:\Users\USER\Downloads\Customs Union.docx</vt:lpwstr>
      </vt:variant>
      <vt:variant>
        <vt:lpwstr>_ftnref4</vt:lpwstr>
      </vt:variant>
      <vt:variant>
        <vt:i4>6881352</vt:i4>
      </vt:variant>
      <vt:variant>
        <vt:i4>6</vt:i4>
      </vt:variant>
      <vt:variant>
        <vt:i4>0</vt:i4>
      </vt:variant>
      <vt:variant>
        <vt:i4>5</vt:i4>
      </vt:variant>
      <vt:variant>
        <vt:lpwstr>C:\Users\USER\Downloads\Customs Union.docx</vt:lpwstr>
      </vt:variant>
      <vt:variant>
        <vt:lpwstr>_ftnref3</vt:lpwstr>
      </vt:variant>
      <vt:variant>
        <vt:i4>6815816</vt:i4>
      </vt:variant>
      <vt:variant>
        <vt:i4>3</vt:i4>
      </vt:variant>
      <vt:variant>
        <vt:i4>0</vt:i4>
      </vt:variant>
      <vt:variant>
        <vt:i4>5</vt:i4>
      </vt:variant>
      <vt:variant>
        <vt:lpwstr>C:\Users\USER\Downloads\Customs Union.docx</vt:lpwstr>
      </vt:variant>
      <vt:variant>
        <vt:lpwstr>_ftnref2</vt:lpwstr>
      </vt:variant>
      <vt:variant>
        <vt:i4>7012424</vt:i4>
      </vt:variant>
      <vt:variant>
        <vt:i4>0</vt:i4>
      </vt:variant>
      <vt:variant>
        <vt:i4>0</vt:i4>
      </vt:variant>
      <vt:variant>
        <vt:i4>5</vt:i4>
      </vt:variant>
      <vt:variant>
        <vt:lpwstr>C:\Users\USER\Downloads\Customs Union.docx</vt:lpwstr>
      </vt:variant>
      <vt:variant>
        <vt:lpwstr>_ftnref1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Козак Н</dc:creator>
  <cp:lastModifiedBy>Inna</cp:lastModifiedBy>
  <cp:revision>2</cp:revision>
  <dcterms:created xsi:type="dcterms:W3CDTF">2015-01-12T05:27:00Z</dcterms:created>
  <dcterms:modified xsi:type="dcterms:W3CDTF">2015-01-12T05:27:00Z</dcterms:modified>
</cp:coreProperties>
</file>